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1DE3" w14:textId="051172D1" w:rsidR="00CE474D" w:rsidRDefault="00CE474D" w:rsidP="00CE474D">
      <w:pPr>
        <w:spacing w:after="0"/>
        <w:rPr>
          <w:b/>
          <w:sz w:val="32"/>
        </w:rPr>
      </w:pPr>
      <w:r w:rsidRPr="00CE474D">
        <w:rPr>
          <w:b/>
          <w:sz w:val="32"/>
        </w:rPr>
        <w:t>Investigation of Community Council Complaint</w:t>
      </w:r>
    </w:p>
    <w:p w14:paraId="7696EF0C" w14:textId="64A4B1EC" w:rsidR="00413AEE" w:rsidRPr="00413AEE" w:rsidRDefault="00413AEE" w:rsidP="00CE474D">
      <w:pPr>
        <w:spacing w:after="0"/>
        <w:rPr>
          <w:rFonts w:ascii="Arial" w:hAnsi="Arial" w:cs="Arial"/>
          <w:sz w:val="24"/>
          <w:szCs w:val="24"/>
        </w:rPr>
      </w:pPr>
      <w:r w:rsidRPr="00413AEE">
        <w:rPr>
          <w:rFonts w:ascii="Arial" w:hAnsi="Arial" w:cs="Arial"/>
          <w:sz w:val="24"/>
          <w:szCs w:val="24"/>
        </w:rPr>
        <w:t xml:space="preserve">Please refer to Stage 2 – investigation procedure within section 4.2 </w:t>
      </w:r>
      <w:r>
        <w:rPr>
          <w:rFonts w:ascii="Arial" w:hAnsi="Arial" w:cs="Arial"/>
          <w:sz w:val="24"/>
          <w:szCs w:val="24"/>
        </w:rPr>
        <w:t xml:space="preserve">– guidelines on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complaints.</w:t>
      </w:r>
    </w:p>
    <w:p w14:paraId="03CAC9FC" w14:textId="77777777" w:rsidR="00413AEE" w:rsidRDefault="00413AEE" w:rsidP="00CE474D">
      <w:pPr>
        <w:spacing w:after="0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0"/>
        <w:gridCol w:w="1701"/>
        <w:gridCol w:w="4031"/>
      </w:tblGrid>
      <w:tr w:rsidR="00413AEE" w:rsidRPr="00CE474D" w14:paraId="7661B68E" w14:textId="77777777" w:rsidTr="00DD42DA">
        <w:tc>
          <w:tcPr>
            <w:tcW w:w="3510" w:type="dxa"/>
            <w:gridSpan w:val="2"/>
            <w:vAlign w:val="center"/>
          </w:tcPr>
          <w:p w14:paraId="2441C5FB" w14:textId="183A5C47" w:rsidR="00413AEE" w:rsidRPr="00CE474D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 xml:space="preserve">Date </w:t>
            </w:r>
            <w:r>
              <w:rPr>
                <w:rFonts w:ascii="Comic Sans MS" w:hAnsi="Comic Sans MS"/>
              </w:rPr>
              <w:t>Complaint referred: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</w:tcPr>
          <w:p w14:paraId="0A54E855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</w:tr>
      <w:tr w:rsidR="00413AEE" w:rsidRPr="00CE474D" w14:paraId="65F66882" w14:textId="77777777" w:rsidTr="00DD42DA">
        <w:trPr>
          <w:trHeight w:val="560"/>
        </w:trPr>
        <w:tc>
          <w:tcPr>
            <w:tcW w:w="3510" w:type="dxa"/>
            <w:gridSpan w:val="2"/>
            <w:vAlign w:val="center"/>
          </w:tcPr>
          <w:p w14:paraId="1DA54FD6" w14:textId="77777777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Complaint received by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48DF2" w14:textId="77777777" w:rsidR="00413AEE" w:rsidRPr="00CE474D" w:rsidRDefault="00413AEE" w:rsidP="00DD42DA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 xml:space="preserve">                                            </w:t>
            </w:r>
            <w:r w:rsidRPr="00CE474D">
              <w:rPr>
                <w:rFonts w:ascii="Comic Sans MS" w:hAnsi="Comic Sans MS"/>
                <w:sz w:val="16"/>
              </w:rPr>
              <w:t>Position (if any)</w:t>
            </w:r>
          </w:p>
        </w:tc>
      </w:tr>
      <w:tr w:rsidR="00413AEE" w14:paraId="627CF56C" w14:textId="77777777" w:rsidTr="00DD42DA">
        <w:trPr>
          <w:trHeight w:val="540"/>
        </w:trPr>
        <w:tc>
          <w:tcPr>
            <w:tcW w:w="3510" w:type="dxa"/>
            <w:gridSpan w:val="2"/>
            <w:vAlign w:val="center"/>
          </w:tcPr>
          <w:p w14:paraId="39143D23" w14:textId="5FB096E3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Complaint referral acknowledged (date)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A2F7F" w14:textId="77777777" w:rsidR="00413AEE" w:rsidRDefault="00413AEE" w:rsidP="00DD42DA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413AEE" w:rsidRPr="00CE474D" w14:paraId="28F9F282" w14:textId="77777777" w:rsidTr="00DD42DA">
        <w:trPr>
          <w:trHeight w:val="317"/>
        </w:trPr>
        <w:tc>
          <w:tcPr>
            <w:tcW w:w="9242" w:type="dxa"/>
            <w:gridSpan w:val="4"/>
          </w:tcPr>
          <w:p w14:paraId="6EE02BB7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</w:tr>
      <w:tr w:rsidR="00413AEE" w:rsidRPr="00CE474D" w14:paraId="34BCE5CB" w14:textId="77777777" w:rsidTr="00DD42DA">
        <w:tc>
          <w:tcPr>
            <w:tcW w:w="3080" w:type="dxa"/>
          </w:tcPr>
          <w:p w14:paraId="17D935C7" w14:textId="4FC5F955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Referral</w:t>
            </w:r>
            <w:r w:rsidRPr="00CE474D">
              <w:rPr>
                <w:rFonts w:ascii="Comic Sans MS" w:hAnsi="Comic Sans MS"/>
              </w:rPr>
              <w:t xml:space="preserve"> made via:</w:t>
            </w:r>
          </w:p>
        </w:tc>
        <w:tc>
          <w:tcPr>
            <w:tcW w:w="430" w:type="dxa"/>
          </w:tcPr>
          <w:p w14:paraId="02F0D0E3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D09ACD" wp14:editId="33CF8789">
                      <wp:simplePos x="0" y="0"/>
                      <wp:positionH relativeFrom="column">
                        <wp:posOffset>-51696</wp:posOffset>
                      </wp:positionH>
                      <wp:positionV relativeFrom="paragraph">
                        <wp:posOffset>55021</wp:posOffset>
                      </wp:positionV>
                      <wp:extent cx="215152" cy="215153"/>
                      <wp:effectExtent l="0" t="0" r="13970" b="1397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8" o:spid="_x0000_s1026" style="position:absolute;margin-left:-4.05pt;margin-top:4.35pt;width:16.9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2"/>
            <w:vAlign w:val="center"/>
          </w:tcPr>
          <w:p w14:paraId="6B8A53C7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Telephone</w:t>
            </w:r>
          </w:p>
        </w:tc>
      </w:tr>
      <w:tr w:rsidR="00413AEE" w:rsidRPr="00CE474D" w14:paraId="3058B462" w14:textId="77777777" w:rsidTr="00DD42DA">
        <w:tc>
          <w:tcPr>
            <w:tcW w:w="3080" w:type="dxa"/>
          </w:tcPr>
          <w:p w14:paraId="4DC867C0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1C4103C6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8F5D2D" wp14:editId="05F648FD">
                      <wp:simplePos x="0" y="0"/>
                      <wp:positionH relativeFrom="column">
                        <wp:posOffset>-49642</wp:posOffset>
                      </wp:positionH>
                      <wp:positionV relativeFrom="paragraph">
                        <wp:posOffset>36307</wp:posOffset>
                      </wp:positionV>
                      <wp:extent cx="215152" cy="215153"/>
                      <wp:effectExtent l="0" t="0" r="13970" b="1397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" o:spid="_x0000_s1026" style="position:absolute;margin-left:-3.9pt;margin-top:2.85pt;width:16.95pt;height:1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2"/>
            <w:vAlign w:val="center"/>
          </w:tcPr>
          <w:p w14:paraId="053A804D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Letter (attached)</w:t>
            </w:r>
          </w:p>
        </w:tc>
      </w:tr>
      <w:tr w:rsidR="00413AEE" w:rsidRPr="00CE474D" w14:paraId="5ADA72EF" w14:textId="77777777" w:rsidTr="00DD42DA">
        <w:tc>
          <w:tcPr>
            <w:tcW w:w="3080" w:type="dxa"/>
          </w:tcPr>
          <w:p w14:paraId="560CE619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47E42665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5AC9E1" wp14:editId="39FFB0E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36830</wp:posOffset>
                      </wp:positionV>
                      <wp:extent cx="214630" cy="214630"/>
                      <wp:effectExtent l="0" t="0" r="13970" b="139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-3.95pt;margin-top:2.9pt;width:16.9pt;height:1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2"/>
            <w:vAlign w:val="center"/>
          </w:tcPr>
          <w:p w14:paraId="16A1DE50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Email</w:t>
            </w:r>
          </w:p>
        </w:tc>
      </w:tr>
      <w:tr w:rsidR="00413AEE" w:rsidRPr="00CE474D" w14:paraId="7BC55435" w14:textId="77777777" w:rsidTr="00DD42DA">
        <w:tc>
          <w:tcPr>
            <w:tcW w:w="3080" w:type="dxa"/>
          </w:tcPr>
          <w:p w14:paraId="09782CCB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625B25C9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31700C" wp14:editId="00A43AB4">
                      <wp:simplePos x="0" y="0"/>
                      <wp:positionH relativeFrom="column">
                        <wp:posOffset>-49642</wp:posOffset>
                      </wp:positionH>
                      <wp:positionV relativeFrom="paragraph">
                        <wp:posOffset>49268</wp:posOffset>
                      </wp:positionV>
                      <wp:extent cx="215152" cy="215153"/>
                      <wp:effectExtent l="0" t="0" r="13970" b="1397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1" o:spid="_x0000_s1026" style="position:absolute;margin-left:-3.9pt;margin-top:3.9pt;width:16.95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2"/>
            <w:vAlign w:val="center"/>
          </w:tcPr>
          <w:p w14:paraId="5DC57924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In person</w:t>
            </w:r>
          </w:p>
        </w:tc>
      </w:tr>
      <w:tr w:rsidR="00413AEE" w:rsidRPr="00CE474D" w14:paraId="213E8E72" w14:textId="77777777" w:rsidTr="00DD42DA">
        <w:tc>
          <w:tcPr>
            <w:tcW w:w="3080" w:type="dxa"/>
          </w:tcPr>
          <w:p w14:paraId="5C3C784D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16E01657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6CC3AA" wp14:editId="629B140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6" style="position:absolute;margin-left:-3.95pt;margin-top:2.2pt;width:16.9pt;height:1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" filled="f" strokecolor="black [1600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2DC5BE74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Other</w:t>
            </w:r>
            <w:r>
              <w:rPr>
                <w:rFonts w:ascii="Comic Sans MS" w:hAnsi="Comic Sans MS"/>
              </w:rPr>
              <w:t xml:space="preserve"> (state)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1628407C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:rsidRPr="00CE474D" w14:paraId="5CB2243F" w14:textId="77777777" w:rsidTr="00DD42DA">
        <w:tc>
          <w:tcPr>
            <w:tcW w:w="3080" w:type="dxa"/>
          </w:tcPr>
          <w:p w14:paraId="77EB6422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1C6D5973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  <w:tc>
          <w:tcPr>
            <w:tcW w:w="5732" w:type="dxa"/>
            <w:gridSpan w:val="2"/>
          </w:tcPr>
          <w:p w14:paraId="2A0D563D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</w:tr>
      <w:tr w:rsidR="00413AEE" w:rsidRPr="00CE474D" w14:paraId="43091753" w14:textId="77777777" w:rsidTr="00413AEE">
        <w:trPr>
          <w:trHeight w:val="468"/>
        </w:trPr>
        <w:tc>
          <w:tcPr>
            <w:tcW w:w="3080" w:type="dxa"/>
            <w:vAlign w:val="center"/>
          </w:tcPr>
          <w:p w14:paraId="392566AB" w14:textId="77777777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Subject of Complaint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6AE08988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</w:tr>
      <w:tr w:rsidR="00413AEE" w:rsidRPr="00CE474D" w14:paraId="2C845325" w14:textId="77777777" w:rsidTr="00413AEE">
        <w:trPr>
          <w:trHeight w:val="468"/>
        </w:trPr>
        <w:tc>
          <w:tcPr>
            <w:tcW w:w="3080" w:type="dxa"/>
            <w:vAlign w:val="center"/>
          </w:tcPr>
          <w:p w14:paraId="0B26189F" w14:textId="344754E9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Complainant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8B4289" w14:textId="77777777" w:rsidR="00413AEE" w:rsidRPr="00CE474D" w:rsidRDefault="00413AEE" w:rsidP="00DD42DA">
            <w:pPr>
              <w:rPr>
                <w:rFonts w:ascii="Comic Sans MS" w:hAnsi="Comic Sans MS"/>
              </w:rPr>
            </w:pPr>
          </w:p>
        </w:tc>
      </w:tr>
    </w:tbl>
    <w:p w14:paraId="15B38D55" w14:textId="77777777" w:rsidR="00413AEE" w:rsidRDefault="00413AEE" w:rsidP="00CE474D">
      <w:pPr>
        <w:spacing w:after="0"/>
        <w:rPr>
          <w:b/>
          <w:sz w:val="32"/>
        </w:rPr>
      </w:pPr>
    </w:p>
    <w:p w14:paraId="3EFF9048" w14:textId="7C862F63" w:rsidR="00413AEE" w:rsidRDefault="00413AEE" w:rsidP="00CE474D">
      <w:pPr>
        <w:spacing w:after="0"/>
        <w:rPr>
          <w:b/>
          <w:sz w:val="24"/>
        </w:rPr>
      </w:pPr>
      <w:r w:rsidRPr="00413AEE">
        <w:rPr>
          <w:b/>
          <w:sz w:val="24"/>
        </w:rPr>
        <w:t>Information</w:t>
      </w:r>
      <w:r>
        <w:rPr>
          <w:b/>
          <w:sz w:val="24"/>
        </w:rPr>
        <w:t>/Evidence</w:t>
      </w:r>
      <w:r w:rsidRPr="00413AEE">
        <w:rPr>
          <w:b/>
          <w:sz w:val="24"/>
        </w:rPr>
        <w:t xml:space="preserve"> provided at referral</w:t>
      </w:r>
    </w:p>
    <w:p w14:paraId="1B8575F3" w14:textId="78A67BDD" w:rsidR="00413AEE" w:rsidRPr="00413AEE" w:rsidRDefault="00413AEE" w:rsidP="00CE474D">
      <w:pPr>
        <w:spacing w:after="0"/>
        <w:rPr>
          <w:sz w:val="24"/>
        </w:rPr>
      </w:pPr>
      <w:r>
        <w:rPr>
          <w:sz w:val="24"/>
        </w:rPr>
        <w:t>All information received should be collated together and reviewed.</w:t>
      </w:r>
    </w:p>
    <w:p w14:paraId="6A0ABE25" w14:textId="77777777" w:rsidR="00413AEE" w:rsidRPr="00413AEE" w:rsidRDefault="00413AEE" w:rsidP="00CE474D">
      <w:pPr>
        <w:spacing w:after="0"/>
        <w:rPr>
          <w:b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413AEE" w:rsidRPr="00CE474D" w14:paraId="253ED78A" w14:textId="77777777" w:rsidTr="00413AEE">
        <w:tc>
          <w:tcPr>
            <w:tcW w:w="4503" w:type="dxa"/>
            <w:vAlign w:val="center"/>
          </w:tcPr>
          <w:p w14:paraId="636E5326" w14:textId="73CCF3FB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 the Complaint Record form been completed and provided?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14:paraId="1A78BEDD" w14:textId="2AD3419B" w:rsidR="00413AEE" w:rsidRPr="00CE474D" w:rsidRDefault="00413AEE" w:rsidP="00413AEE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/ N</w:t>
            </w:r>
          </w:p>
        </w:tc>
      </w:tr>
      <w:tr w:rsidR="00413AEE" w:rsidRPr="00CE474D" w14:paraId="18CBD9CE" w14:textId="77777777" w:rsidTr="00413AEE">
        <w:trPr>
          <w:trHeight w:val="560"/>
        </w:trPr>
        <w:tc>
          <w:tcPr>
            <w:tcW w:w="4503" w:type="dxa"/>
            <w:vAlign w:val="center"/>
          </w:tcPr>
          <w:p w14:paraId="76DF85E6" w14:textId="1E5979A4" w:rsidR="00413AEE" w:rsidRPr="00CE474D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an EGM was held, has the minute been written and provided?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0AE4E" w14:textId="323F3C46" w:rsidR="00413AEE" w:rsidRPr="00CE474D" w:rsidRDefault="00413AEE" w:rsidP="00413AEE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/ N</w:t>
            </w:r>
          </w:p>
        </w:tc>
      </w:tr>
      <w:tr w:rsidR="00413AEE" w14:paraId="579BB3B7" w14:textId="77777777" w:rsidTr="00413AEE">
        <w:trPr>
          <w:trHeight w:val="540"/>
        </w:trPr>
        <w:tc>
          <w:tcPr>
            <w:tcW w:w="4503" w:type="dxa"/>
            <w:vAlign w:val="center"/>
          </w:tcPr>
          <w:p w14:paraId="5F6F63DD" w14:textId="243A6FF7" w:rsidR="00413AEE" w:rsidRPr="00CE474D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Has copy correspondence to the complainant from the CC been provided? 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FFAF" w14:textId="3EF8261E" w:rsidR="00413AEE" w:rsidRDefault="00413AEE" w:rsidP="00413AEE">
            <w:pPr>
              <w:spacing w:after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</w:rPr>
              <w:t>Y / N</w:t>
            </w:r>
          </w:p>
        </w:tc>
      </w:tr>
      <w:tr w:rsidR="00413AEE" w14:paraId="3AA6A57C" w14:textId="77777777" w:rsidTr="00413AEE">
        <w:trPr>
          <w:trHeight w:val="540"/>
        </w:trPr>
        <w:tc>
          <w:tcPr>
            <w:tcW w:w="4503" w:type="dxa"/>
            <w:vAlign w:val="center"/>
          </w:tcPr>
          <w:p w14:paraId="0655E613" w14:textId="1A3087F4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Is there any other evidence relating to the claim to be considered? 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0C25" w14:textId="55CB15D8" w:rsidR="00413AEE" w:rsidRDefault="00413AEE" w:rsidP="00413AEE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/ N  (detail)</w:t>
            </w:r>
          </w:p>
        </w:tc>
      </w:tr>
      <w:tr w:rsidR="00413AEE" w:rsidRPr="00CE474D" w14:paraId="11AF2E6A" w14:textId="77777777" w:rsidTr="00413AEE">
        <w:trPr>
          <w:trHeight w:val="555"/>
        </w:trPr>
        <w:tc>
          <w:tcPr>
            <w:tcW w:w="4503" w:type="dxa"/>
            <w:vMerge w:val="restart"/>
            <w:vAlign w:val="center"/>
          </w:tcPr>
          <w:p w14:paraId="08944625" w14:textId="77777777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Members of the Panel </w:t>
            </w:r>
          </w:p>
          <w:p w14:paraId="7BB8A4DA" w14:textId="75B929AD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reviewing complaint (list)</w:t>
            </w:r>
          </w:p>
        </w:tc>
        <w:tc>
          <w:tcPr>
            <w:tcW w:w="4739" w:type="dxa"/>
            <w:vAlign w:val="center"/>
          </w:tcPr>
          <w:p w14:paraId="759935BB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4DE8EC28" w14:textId="77777777" w:rsidTr="00413AEE">
        <w:trPr>
          <w:trHeight w:val="540"/>
        </w:trPr>
        <w:tc>
          <w:tcPr>
            <w:tcW w:w="4503" w:type="dxa"/>
            <w:vMerge/>
            <w:vAlign w:val="center"/>
          </w:tcPr>
          <w:p w14:paraId="689BA13A" w14:textId="77777777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17A5" w14:textId="77777777" w:rsidR="00413AEE" w:rsidRDefault="00413AEE" w:rsidP="00413AEE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7D8AC893" w14:textId="77777777" w:rsidTr="00413AEE">
        <w:trPr>
          <w:trHeight w:val="540"/>
        </w:trPr>
        <w:tc>
          <w:tcPr>
            <w:tcW w:w="4503" w:type="dxa"/>
            <w:vAlign w:val="center"/>
          </w:tcPr>
          <w:p w14:paraId="6B837C06" w14:textId="77777777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E173" w14:textId="77777777" w:rsidR="00413AEE" w:rsidRDefault="00413AEE" w:rsidP="00413AEE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6969F3D0" w14:textId="77777777" w:rsidTr="00413AEE">
        <w:trPr>
          <w:trHeight w:val="540"/>
        </w:trPr>
        <w:tc>
          <w:tcPr>
            <w:tcW w:w="4503" w:type="dxa"/>
            <w:vAlign w:val="center"/>
          </w:tcPr>
          <w:p w14:paraId="04B6CD85" w14:textId="77777777" w:rsidR="00413AEE" w:rsidRDefault="00413AEE" w:rsidP="00DD42DA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183E" w14:textId="77777777" w:rsidR="00413AEE" w:rsidRDefault="00413AEE" w:rsidP="00413AEE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03234767" w14:textId="77777777" w:rsidTr="005C5431">
        <w:trPr>
          <w:trHeight w:val="977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60F8" w14:textId="77777777" w:rsidR="00413AEE" w:rsidRPr="00413AEE" w:rsidRDefault="00413AEE" w:rsidP="00413AEE">
            <w:pPr>
              <w:spacing w:before="120" w:after="0"/>
              <w:rPr>
                <w:rFonts w:ascii="Comic Sans MS" w:hAnsi="Comic Sans MS"/>
              </w:rPr>
            </w:pPr>
            <w:r w:rsidRPr="00413AEE">
              <w:rPr>
                <w:rFonts w:ascii="Comic Sans MS" w:hAnsi="Comic Sans MS"/>
              </w:rPr>
              <w:lastRenderedPageBreak/>
              <w:t>Investigation notes relating to the information provided</w:t>
            </w:r>
          </w:p>
          <w:p w14:paraId="5F600EC3" w14:textId="553AC6E7" w:rsidR="00413AEE" w:rsidRPr="00413AEE" w:rsidRDefault="00413AEE" w:rsidP="00413AEE">
            <w:pPr>
              <w:spacing w:before="120" w:after="0"/>
              <w:rPr>
                <w:rFonts w:ascii="Comic Sans MS" w:hAnsi="Comic Sans MS"/>
              </w:rPr>
            </w:pPr>
          </w:p>
        </w:tc>
      </w:tr>
      <w:tr w:rsidR="00413AEE" w:rsidRPr="00CE474D" w14:paraId="45FA9B6D" w14:textId="77777777" w:rsidTr="00413AEE">
        <w:trPr>
          <w:trHeight w:val="698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14:paraId="0F4427CE" w14:textId="77777777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of meeting with complainant </w:t>
            </w:r>
          </w:p>
          <w:p w14:paraId="4CFF4C7C" w14:textId="44B7CFBF" w:rsidR="00413AEE" w:rsidRPr="00CE474D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(if required)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61B84" w14:textId="5AA9A36C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:rsidRPr="00CE474D" w14:paraId="781EF5D8" w14:textId="77777777" w:rsidTr="00413AEE">
        <w:trPr>
          <w:trHeight w:val="698"/>
        </w:trPr>
        <w:tc>
          <w:tcPr>
            <w:tcW w:w="4503" w:type="dxa"/>
            <w:vAlign w:val="center"/>
          </w:tcPr>
          <w:p w14:paraId="56A08FCA" w14:textId="77777777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material for meeting circulated  </w:t>
            </w:r>
          </w:p>
          <w:p w14:paraId="12ACD879" w14:textId="68B92AF2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 by whom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5AD9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:rsidRPr="00CE474D" w14:paraId="78B7B4E0" w14:textId="77777777" w:rsidTr="00413AEE">
        <w:trPr>
          <w:trHeight w:val="698"/>
        </w:trPr>
        <w:tc>
          <w:tcPr>
            <w:tcW w:w="4503" w:type="dxa"/>
            <w:vAlign w:val="center"/>
          </w:tcPr>
          <w:p w14:paraId="49754DDA" w14:textId="05342404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notes of the meeting been made?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8E4B" w14:textId="589ABE9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/ N</w:t>
            </w:r>
          </w:p>
        </w:tc>
      </w:tr>
      <w:tr w:rsidR="00413AEE" w:rsidRPr="00CE474D" w14:paraId="201F9C8E" w14:textId="77777777" w:rsidTr="00413AEE">
        <w:trPr>
          <w:trHeight w:val="698"/>
        </w:trPr>
        <w:tc>
          <w:tcPr>
            <w:tcW w:w="4503" w:type="dxa"/>
            <w:vAlign w:val="center"/>
          </w:tcPr>
          <w:p w14:paraId="597C199A" w14:textId="77777777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meeting notes circulated </w:t>
            </w:r>
          </w:p>
          <w:p w14:paraId="0AA936FF" w14:textId="08EF1260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and by whom 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821F" w14:textId="77777777" w:rsidR="00413AEE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:rsidRPr="00CE474D" w14:paraId="2C098901" w14:textId="77777777" w:rsidTr="00413AEE">
        <w:trPr>
          <w:trHeight w:val="698"/>
        </w:trPr>
        <w:tc>
          <w:tcPr>
            <w:tcW w:w="4503" w:type="dxa"/>
            <w:vAlign w:val="center"/>
          </w:tcPr>
          <w:p w14:paraId="160CC11C" w14:textId="140207E3" w:rsidR="00413AEE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of meeting with CCLO post complaint meeting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90460" w14:textId="77777777" w:rsidR="00413AEE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028FB406" w14:textId="77777777" w:rsidTr="00DD42DA">
        <w:trPr>
          <w:trHeight w:val="977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0D3A" w14:textId="1D7F53E5" w:rsidR="00413AEE" w:rsidRPr="00413AEE" w:rsidRDefault="00413AEE" w:rsidP="00DD42DA">
            <w:pPr>
              <w:spacing w:before="12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Decision following investigation, including any sanctions</w:t>
            </w:r>
          </w:p>
          <w:p w14:paraId="1F36560B" w14:textId="77777777" w:rsidR="00413AEE" w:rsidRPr="00413AEE" w:rsidRDefault="00413AEE" w:rsidP="00DD42DA">
            <w:pPr>
              <w:spacing w:before="120" w:after="0"/>
              <w:rPr>
                <w:rFonts w:ascii="Comic Sans MS" w:hAnsi="Comic Sans MS"/>
              </w:rPr>
            </w:pPr>
          </w:p>
        </w:tc>
      </w:tr>
      <w:tr w:rsidR="00413AEE" w:rsidRPr="00CE474D" w14:paraId="271F2F84" w14:textId="77777777" w:rsidTr="00413AEE">
        <w:trPr>
          <w:trHeight w:val="698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6B607" w14:textId="3D9447CA" w:rsidR="00413AEE" w:rsidRPr="00CE474D" w:rsidRDefault="00413AEE" w:rsidP="00413AEE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decision letter issued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CD8" w14:textId="77777777" w:rsidR="00413AEE" w:rsidRPr="00CE474D" w:rsidRDefault="00413AEE" w:rsidP="00DD42DA">
            <w:pPr>
              <w:spacing w:after="0"/>
              <w:rPr>
                <w:rFonts w:ascii="Comic Sans MS" w:hAnsi="Comic Sans MS"/>
              </w:rPr>
            </w:pPr>
          </w:p>
        </w:tc>
      </w:tr>
      <w:tr w:rsidR="00413AEE" w14:paraId="0F10966D" w14:textId="77777777" w:rsidTr="00413AEE">
        <w:trPr>
          <w:trHeight w:val="296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7BD" w14:textId="3391AC97" w:rsidR="00413AEE" w:rsidRPr="00413AEE" w:rsidRDefault="00413AEE" w:rsidP="00DD42DA">
            <w:pPr>
              <w:spacing w:before="12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other notes of outcomes following decision letter being issued</w:t>
            </w:r>
          </w:p>
          <w:p w14:paraId="4534A0FB" w14:textId="77777777" w:rsidR="00413AEE" w:rsidRPr="00413AEE" w:rsidRDefault="00413AEE" w:rsidP="00DD42DA">
            <w:pPr>
              <w:spacing w:before="120" w:after="0"/>
              <w:rPr>
                <w:rFonts w:ascii="Comic Sans MS" w:hAnsi="Comic Sans MS"/>
              </w:rPr>
            </w:pPr>
          </w:p>
        </w:tc>
      </w:tr>
    </w:tbl>
    <w:p w14:paraId="70E61538" w14:textId="47E22DEA" w:rsidR="00413AEE" w:rsidRPr="00CE474D" w:rsidRDefault="00413AEE" w:rsidP="00CE474D">
      <w:pPr>
        <w:spacing w:after="0"/>
        <w:rPr>
          <w:b/>
          <w:sz w:val="32"/>
        </w:rPr>
      </w:pPr>
    </w:p>
    <w:sectPr w:rsidR="00413AEE" w:rsidRPr="00CE474D" w:rsidSect="00687084">
      <w:headerReference w:type="default" r:id="rId14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E6B5" w14:textId="77777777" w:rsidR="00401197" w:rsidRDefault="00DA4469">
      <w:pPr>
        <w:spacing w:line="240" w:lineRule="auto"/>
      </w:pPr>
      <w:r>
        <w:separator/>
      </w:r>
    </w:p>
  </w:endnote>
  <w:endnote w:type="continuationSeparator" w:id="0">
    <w:p w14:paraId="0E0643A3" w14:textId="77777777" w:rsidR="00401197" w:rsidRDefault="00DA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807C" w14:textId="77777777" w:rsidR="00401197" w:rsidRDefault="00DA4469">
      <w:pPr>
        <w:spacing w:line="240" w:lineRule="auto"/>
      </w:pPr>
      <w:r>
        <w:separator/>
      </w:r>
    </w:p>
  </w:footnote>
  <w:footnote w:type="continuationSeparator" w:id="0">
    <w:p w14:paraId="164A0234" w14:textId="77777777" w:rsidR="00401197" w:rsidRDefault="00DA4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1B5E" w14:textId="3C797AAD" w:rsidR="00CE474D" w:rsidRPr="009E1D88" w:rsidRDefault="00CE474D" w:rsidP="00CE474D">
    <w:pPr>
      <w:pStyle w:val="Header"/>
      <w:jc w:val="right"/>
    </w:pPr>
    <w:r>
      <w:t>4.3.2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A2B"/>
    <w:multiLevelType w:val="hybridMultilevel"/>
    <w:tmpl w:val="4D7E7036"/>
    <w:lvl w:ilvl="0" w:tplc="2F8A1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F3147"/>
    <w:multiLevelType w:val="hybridMultilevel"/>
    <w:tmpl w:val="4C0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92A7B"/>
    <w:multiLevelType w:val="hybridMultilevel"/>
    <w:tmpl w:val="C0A4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5444F"/>
    <w:multiLevelType w:val="hybridMultilevel"/>
    <w:tmpl w:val="7F8A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41AE4"/>
    <w:multiLevelType w:val="hybridMultilevel"/>
    <w:tmpl w:val="AA9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3D07"/>
    <w:multiLevelType w:val="hybridMultilevel"/>
    <w:tmpl w:val="234E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58C1"/>
    <w:multiLevelType w:val="hybridMultilevel"/>
    <w:tmpl w:val="62189B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17777"/>
    <w:multiLevelType w:val="hybridMultilevel"/>
    <w:tmpl w:val="A6BA9F28"/>
    <w:lvl w:ilvl="0" w:tplc="FEBE73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39"/>
    <w:rsid w:val="000C20CA"/>
    <w:rsid w:val="003B31F4"/>
    <w:rsid w:val="00401197"/>
    <w:rsid w:val="00413AEE"/>
    <w:rsid w:val="004170C3"/>
    <w:rsid w:val="004E63D4"/>
    <w:rsid w:val="005C71A2"/>
    <w:rsid w:val="00687084"/>
    <w:rsid w:val="00770A39"/>
    <w:rsid w:val="00782D92"/>
    <w:rsid w:val="009E1D88"/>
    <w:rsid w:val="00BD039F"/>
    <w:rsid w:val="00CE474D"/>
    <w:rsid w:val="00DA4469"/>
    <w:rsid w:val="00DD48B5"/>
    <w:rsid w:val="00F440C2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E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4D"/>
  </w:style>
  <w:style w:type="paragraph" w:styleId="Heading1">
    <w:name w:val="heading 1"/>
    <w:basedOn w:val="Normal"/>
    <w:next w:val="Normal"/>
    <w:link w:val="Heading1Char"/>
    <w:uiPriority w:val="9"/>
    <w:qFormat/>
    <w:rsid w:val="00CE47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7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74D"/>
    <w:rPr>
      <w:rFonts w:asciiTheme="majorHAnsi" w:eastAsiaTheme="majorEastAsia" w:hAnsiTheme="majorHAnsi" w:cstheme="majorBidi"/>
      <w:b/>
      <w:bCs/>
    </w:rPr>
  </w:style>
  <w:style w:type="paragraph" w:customStyle="1" w:styleId="DefaultText">
    <w:name w:val="Default Text"/>
    <w:basedOn w:val="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rbel" w:eastAsia="Times New Roman" w:hAnsi="Corbel" w:cs="Times New Roman"/>
      <w:color w:val="000000"/>
    </w:rPr>
  </w:style>
  <w:style w:type="table" w:styleId="TableGrid">
    <w:name w:val="Table Grid"/>
    <w:basedOn w:val="Table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A39"/>
    <w:rPr>
      <w:color w:val="0000FF" w:themeColor="hyperlink"/>
      <w:u w:val="single"/>
    </w:rPr>
  </w:style>
  <w:style w:type="paragraph" w:customStyle="1" w:styleId="BodyA">
    <w:name w:val="Body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47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E474D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770A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0A39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39"/>
  </w:style>
  <w:style w:type="paragraph" w:styleId="Footer">
    <w:name w:val="footer"/>
    <w:basedOn w:val="Normal"/>
    <w:link w:val="Foot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39"/>
  </w:style>
  <w:style w:type="paragraph" w:styleId="BalloonText">
    <w:name w:val="Balloon Text"/>
    <w:basedOn w:val="Normal"/>
    <w:link w:val="BalloonTextChar"/>
    <w:uiPriority w:val="99"/>
    <w:semiHidden/>
    <w:unhideWhenUsed/>
    <w:rsid w:val="00770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39"/>
    <w:rPr>
      <w:rFonts w:ascii="Tahoma" w:hAnsi="Tahoma" w:cs="Tahoma"/>
      <w:sz w:val="16"/>
      <w:szCs w:val="16"/>
    </w:rPr>
  </w:style>
  <w:style w:type="paragraph" w:customStyle="1" w:styleId="BodyAA">
    <w:name w:val="Body A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E1D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7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7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E474D"/>
    <w:rPr>
      <w:b/>
      <w:bCs/>
    </w:rPr>
  </w:style>
  <w:style w:type="character" w:styleId="Emphasis">
    <w:name w:val="Emphasis"/>
    <w:uiPriority w:val="20"/>
    <w:qFormat/>
    <w:rsid w:val="00CE47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E47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1D88"/>
  </w:style>
  <w:style w:type="paragraph" w:styleId="Quote">
    <w:name w:val="Quote"/>
    <w:basedOn w:val="Normal"/>
    <w:next w:val="Normal"/>
    <w:link w:val="QuoteChar"/>
    <w:uiPriority w:val="29"/>
    <w:qFormat/>
    <w:rsid w:val="00CE47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7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4D"/>
    <w:rPr>
      <w:b/>
      <w:bCs/>
      <w:i/>
      <w:iCs/>
    </w:rPr>
  </w:style>
  <w:style w:type="character" w:styleId="SubtleEmphasis">
    <w:name w:val="Subtle Emphasis"/>
    <w:uiPriority w:val="19"/>
    <w:qFormat/>
    <w:rsid w:val="00CE474D"/>
    <w:rPr>
      <w:i/>
      <w:iCs/>
    </w:rPr>
  </w:style>
  <w:style w:type="character" w:styleId="IntenseEmphasis">
    <w:name w:val="Intense Emphasis"/>
    <w:uiPriority w:val="21"/>
    <w:qFormat/>
    <w:rsid w:val="00CE474D"/>
    <w:rPr>
      <w:b/>
      <w:bCs/>
    </w:rPr>
  </w:style>
  <w:style w:type="character" w:styleId="SubtleReference">
    <w:name w:val="Subtle Reference"/>
    <w:uiPriority w:val="31"/>
    <w:qFormat/>
    <w:rsid w:val="00CE474D"/>
    <w:rPr>
      <w:smallCaps/>
    </w:rPr>
  </w:style>
  <w:style w:type="character" w:styleId="IntenseReference">
    <w:name w:val="Intense Reference"/>
    <w:uiPriority w:val="32"/>
    <w:qFormat/>
    <w:rsid w:val="00CE474D"/>
    <w:rPr>
      <w:smallCaps/>
      <w:spacing w:val="5"/>
      <w:u w:val="single"/>
    </w:rPr>
  </w:style>
  <w:style w:type="character" w:styleId="BookTitle">
    <w:name w:val="Book Title"/>
    <w:uiPriority w:val="33"/>
    <w:qFormat/>
    <w:rsid w:val="00CE474D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D039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4D"/>
  </w:style>
  <w:style w:type="paragraph" w:styleId="Heading1">
    <w:name w:val="heading 1"/>
    <w:basedOn w:val="Normal"/>
    <w:next w:val="Normal"/>
    <w:link w:val="Heading1Char"/>
    <w:uiPriority w:val="9"/>
    <w:qFormat/>
    <w:rsid w:val="00CE47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7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74D"/>
    <w:rPr>
      <w:rFonts w:asciiTheme="majorHAnsi" w:eastAsiaTheme="majorEastAsia" w:hAnsiTheme="majorHAnsi" w:cstheme="majorBidi"/>
      <w:b/>
      <w:bCs/>
    </w:rPr>
  </w:style>
  <w:style w:type="paragraph" w:customStyle="1" w:styleId="DefaultText">
    <w:name w:val="Default Text"/>
    <w:basedOn w:val="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rbel" w:eastAsia="Times New Roman" w:hAnsi="Corbel" w:cs="Times New Roman"/>
      <w:color w:val="000000"/>
    </w:rPr>
  </w:style>
  <w:style w:type="table" w:styleId="TableGrid">
    <w:name w:val="Table Grid"/>
    <w:basedOn w:val="Table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A39"/>
    <w:rPr>
      <w:color w:val="0000FF" w:themeColor="hyperlink"/>
      <w:u w:val="single"/>
    </w:rPr>
  </w:style>
  <w:style w:type="paragraph" w:customStyle="1" w:styleId="BodyA">
    <w:name w:val="Body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47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E474D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770A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0A39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39"/>
  </w:style>
  <w:style w:type="paragraph" w:styleId="Footer">
    <w:name w:val="footer"/>
    <w:basedOn w:val="Normal"/>
    <w:link w:val="Foot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39"/>
  </w:style>
  <w:style w:type="paragraph" w:styleId="BalloonText">
    <w:name w:val="Balloon Text"/>
    <w:basedOn w:val="Normal"/>
    <w:link w:val="BalloonTextChar"/>
    <w:uiPriority w:val="99"/>
    <w:semiHidden/>
    <w:unhideWhenUsed/>
    <w:rsid w:val="00770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39"/>
    <w:rPr>
      <w:rFonts w:ascii="Tahoma" w:hAnsi="Tahoma" w:cs="Tahoma"/>
      <w:sz w:val="16"/>
      <w:szCs w:val="16"/>
    </w:rPr>
  </w:style>
  <w:style w:type="paragraph" w:customStyle="1" w:styleId="BodyAA">
    <w:name w:val="Body A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E1D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7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7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E474D"/>
    <w:rPr>
      <w:b/>
      <w:bCs/>
    </w:rPr>
  </w:style>
  <w:style w:type="character" w:styleId="Emphasis">
    <w:name w:val="Emphasis"/>
    <w:uiPriority w:val="20"/>
    <w:qFormat/>
    <w:rsid w:val="00CE47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E47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1D88"/>
  </w:style>
  <w:style w:type="paragraph" w:styleId="Quote">
    <w:name w:val="Quote"/>
    <w:basedOn w:val="Normal"/>
    <w:next w:val="Normal"/>
    <w:link w:val="QuoteChar"/>
    <w:uiPriority w:val="29"/>
    <w:qFormat/>
    <w:rsid w:val="00CE47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7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4D"/>
    <w:rPr>
      <w:b/>
      <w:bCs/>
      <w:i/>
      <w:iCs/>
    </w:rPr>
  </w:style>
  <w:style w:type="character" w:styleId="SubtleEmphasis">
    <w:name w:val="Subtle Emphasis"/>
    <w:uiPriority w:val="19"/>
    <w:qFormat/>
    <w:rsid w:val="00CE474D"/>
    <w:rPr>
      <w:i/>
      <w:iCs/>
    </w:rPr>
  </w:style>
  <w:style w:type="character" w:styleId="IntenseEmphasis">
    <w:name w:val="Intense Emphasis"/>
    <w:uiPriority w:val="21"/>
    <w:qFormat/>
    <w:rsid w:val="00CE474D"/>
    <w:rPr>
      <w:b/>
      <w:bCs/>
    </w:rPr>
  </w:style>
  <w:style w:type="character" w:styleId="SubtleReference">
    <w:name w:val="Subtle Reference"/>
    <w:uiPriority w:val="31"/>
    <w:qFormat/>
    <w:rsid w:val="00CE474D"/>
    <w:rPr>
      <w:smallCaps/>
    </w:rPr>
  </w:style>
  <w:style w:type="character" w:styleId="IntenseReference">
    <w:name w:val="Intense Reference"/>
    <w:uiPriority w:val="32"/>
    <w:qFormat/>
    <w:rsid w:val="00CE474D"/>
    <w:rPr>
      <w:smallCaps/>
      <w:spacing w:val="5"/>
      <w:u w:val="single"/>
    </w:rPr>
  </w:style>
  <w:style w:type="character" w:styleId="BookTitle">
    <w:name w:val="Book Title"/>
    <w:uiPriority w:val="33"/>
    <w:qFormat/>
    <w:rsid w:val="00CE474D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D03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true</_dlc_DocIdPersistId>
    <_dlc_DocId xmlns="bd6378da-519c-4e2e-9ee6-b2fcc5b3f7e5">MORAY-230-16122</_dlc_DocId>
    <_dlc_DocIdUrl xmlns="bd6378da-519c-4e2e-9ee6-b2fcc5b3f7e5">
      <Url>http://dms.moray.gov.uk/corsite/chiefsite/_layouts/DocIdRedir.aspx?ID=MORAY-230-16122</Url>
      <Description>MORAY-230-16122</Description>
    </_dlc_DocIdUrl>
    <DocRef xmlns="bd6378da-519c-4e2e-9ee6-b2fcc5b3f7e5" xsi:nil="true"/>
    <CorrComp xmlns="bd6378da-519c-4e2e-9ee6-b2fcc5b3f7e5" xsi:nil="true"/>
    <From1 xmlns="bd6378da-519c-4e2e-9ee6-b2fcc5b3f7e5" xsi:nil="true"/>
    <StatComp xmlns="bd6378da-519c-4e2e-9ee6-b2fcc5b3f7e5" xsi:nil="true"/>
    <DateResp xmlns="bd6378da-519c-4e2e-9ee6-b2fcc5b3f7e5" xsi:nil="true"/>
    <RecSentOn xmlns="bd6378da-519c-4e2e-9ee6-b2fcc5b3f7e5" xsi:nil="true"/>
    <Library xmlns="bd6378da-519c-4e2e-9ee6-b2fcc5b3f7e5">Community Councils</Library>
    <StatRec xmlns="bd6378da-519c-4e2e-9ee6-b2fcc5b3f7e5" xsi:nil="true"/>
    <TrackStat xmlns="bd6378da-519c-4e2e-9ee6-b2fcc5b3f7e5" xsi:nil="true"/>
    <DateAck xmlns="bd6378da-519c-4e2e-9ee6-b2fcc5b3f7e5" xsi:nil="true"/>
    <Completed1 xmlns="bd6378da-519c-4e2e-9ee6-b2fcc5b3f7e5" xsi:nil="true"/>
    <Postcode xmlns="bd6378da-519c-4e2e-9ee6-b2fcc5b3f7e5" xsi:nil="true"/>
    <TrackType xmlns="bd6378da-519c-4e2e-9ee6-b2fcc5b3f7e5" xsi:nil="true"/>
    <To xmlns="bd6378da-519c-4e2e-9ee6-b2fcc5b3f7e5" xsi:nil="true"/>
    <JobNo xmlns="bd6378da-519c-4e2e-9ee6-b2fcc5b3f7e5" xsi:nil="true"/>
    <RoadID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CSU_x0020_ASG xmlns="bd6378da-519c-4e2e-9ee6-b2fcc5b3f7e5" xsi:nil="true"/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c77e92f9e3459fd3d6a9bb256aa6c96c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2269256cf596d491e0cb190e4594fde5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Chief Executive Library"/>
          <xsd:enumeration value="Civic Functions"/>
          <xsd:enumeration value="CMT Admin Hub"/>
          <xsd:enumeration value="CMT Admin Scanning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rporate Policy Unit"/>
          <xsd:enumeration value="CSU ASG"/>
          <xsd:enumeration value="CSU Database"/>
          <xsd:enumeration value="Equalities"/>
          <xsd:enumeration value="Sensitive Complaints"/>
          <xsd:enumeration value="Staffing Confidential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4/15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E106-39A9-4B56-B5D1-9A61932945C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6378da-519c-4e2e-9ee6-b2fcc5b3f7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F2AC9D-CD87-4C78-B9C2-78F8B655FA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26D59B-3889-4E61-AEC9-0D36776A396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0A6F33D-E4DA-4C19-8868-A80329759B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46252B-305D-477E-B87C-351F05A3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CCDB8F-CF01-446C-86DC-E96190BE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CCSection9b ComplaintsPCCGuidelines</vt:lpstr>
    </vt:vector>
  </TitlesOfParts>
  <Company>The Moray Council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CCSection9b ComplaintsPCCGuidelines</dc:title>
  <dc:creator>Administrator</dc:creator>
  <cp:lastModifiedBy>Alison Davidson</cp:lastModifiedBy>
  <cp:revision>2</cp:revision>
  <cp:lastPrinted>2016-06-21T09:55:00Z</cp:lastPrinted>
  <dcterms:created xsi:type="dcterms:W3CDTF">2017-09-13T08:31:00Z</dcterms:created>
  <dcterms:modified xsi:type="dcterms:W3CDTF">2017-09-13T08:31:00Z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0x01010050E94E2538BE5041906D58EE7484AB6C210600855CE9E898950D46AC624DFE37B8E7C6</vt:lpwstr>
  </property>
  <property fmtid="{D5CDD505-2E9C-101B-9397-08002B2CF9AE}" pid="3" name="_dlc_DocIdItemGuid">
    <vt:lpwstr>380009ed-6bc7-4833-93e6-cd1aed3624af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