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1152CE0F" w:rsidR="00BA7DA4" w:rsidRPr="00BA7DA4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="00D82939">
              <w:rPr>
                <w:rFonts w:ascii="Arial" w:hAnsi="Arial" w:cs="Arial"/>
                <w:sz w:val="24"/>
                <w:szCs w:val="24"/>
              </w:rPr>
              <w:t xml:space="preserve">Weir </w:t>
            </w:r>
            <w:r>
              <w:rPr>
                <w:rFonts w:ascii="Arial" w:hAnsi="Arial" w:cs="Arial"/>
                <w:sz w:val="24"/>
                <w:szCs w:val="24"/>
              </w:rPr>
              <w:t>Mundell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6A8B7BAE" w:rsidR="00BA7DA4" w:rsidRPr="00BA7DA4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 Chief Executive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 of any other paid employment outwith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892EED" w14:textId="48D03A8F" w:rsidR="008D6907" w:rsidRPr="00E046C7" w:rsidRDefault="008D6907" w:rsidP="00E046C7">
            <w:pPr>
              <w:rPr>
                <w:rFonts w:ascii="Arial" w:hAnsi="Arial" w:cs="Arial"/>
                <w:sz w:val="24"/>
                <w:szCs w:val="24"/>
              </w:rPr>
            </w:pPr>
            <w:r w:rsidRPr="00E046C7">
              <w:rPr>
                <w:rFonts w:ascii="Arial" w:hAnsi="Arial" w:cs="Arial"/>
                <w:sz w:val="24"/>
                <w:szCs w:val="24"/>
              </w:rPr>
              <w:t>A</w:t>
            </w:r>
            <w:r w:rsidR="00D82939" w:rsidRPr="00E046C7">
              <w:rPr>
                <w:rFonts w:ascii="Arial" w:hAnsi="Arial" w:cs="Arial"/>
                <w:sz w:val="24"/>
                <w:szCs w:val="24"/>
              </w:rPr>
              <w:t>PSE A</w:t>
            </w:r>
            <w:r w:rsidRPr="00E046C7">
              <w:rPr>
                <w:rFonts w:ascii="Arial" w:hAnsi="Arial" w:cs="Arial"/>
                <w:sz w:val="24"/>
                <w:szCs w:val="24"/>
              </w:rPr>
              <w:t>ssociate</w:t>
            </w:r>
            <w:r w:rsidR="00D82939" w:rsidRPr="00E046C7">
              <w:rPr>
                <w:rFonts w:ascii="Arial" w:hAnsi="Arial" w:cs="Arial"/>
                <w:sz w:val="24"/>
                <w:szCs w:val="24"/>
              </w:rPr>
              <w:t xml:space="preserve"> Consultant</w:t>
            </w:r>
          </w:p>
          <w:p w14:paraId="13FA90EA" w14:textId="23B28108" w:rsidR="00D82939" w:rsidRDefault="00D82939" w:rsidP="00E04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for Public Service Excellence</w:t>
            </w:r>
          </w:p>
          <w:p w14:paraId="1857257D" w14:textId="0802DBB8" w:rsidR="00E046C7" w:rsidRPr="00E046C7" w:rsidRDefault="00D82939" w:rsidP="00E04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293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Floor, Trafford House, Chester Road, Old Trafford, Manchester M32 0RS</w:t>
            </w:r>
          </w:p>
          <w:p w14:paraId="56731E95" w14:textId="22DA05C7" w:rsidR="008D6907" w:rsidRPr="00BA7DA4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CF0BC7" w14:textId="5B479153" w:rsidR="008D6907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Humbie Mains Farm Limited, Humbie Mains Farm, 7 Humbie, Kirknewton EH27 8DS</w:t>
            </w:r>
          </w:p>
          <w:p w14:paraId="1A7FC110" w14:textId="4E02D960" w:rsidR="008D6907" w:rsidRPr="00BA7DA4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5A028E4C" w:rsidR="00BA7DA4" w:rsidRPr="00BA7DA4" w:rsidRDefault="00D8293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E30F00" w14:textId="77777777" w:rsidR="00BA7DA4" w:rsidRDefault="00D8293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Member – Society of Local Authority Chief Executives (Solace)</w:t>
            </w:r>
          </w:p>
          <w:p w14:paraId="09EDD581" w14:textId="599B8F16" w:rsidR="00D82939" w:rsidRPr="00BA7DA4" w:rsidRDefault="00D82939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– Institute of Asphalt Technology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4804091E" w:rsidR="00BA7DA4" w:rsidRPr="00BA7DA4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52C38309" w:rsidR="00BA7DA4" w:rsidRPr="00BA7DA4" w:rsidRDefault="008D690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0EC44753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8D6907" w:rsidRPr="008D6907">
        <w:rPr>
          <w:rFonts w:ascii="Arial" w:hAnsi="Arial" w:cs="Arial"/>
          <w:sz w:val="24"/>
          <w:szCs w:val="24"/>
        </w:rPr>
        <w:t>20 May 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A6BF3"/>
    <w:multiLevelType w:val="hybridMultilevel"/>
    <w:tmpl w:val="9A0C6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90C"/>
    <w:multiLevelType w:val="hybridMultilevel"/>
    <w:tmpl w:val="49140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032D"/>
    <w:multiLevelType w:val="hybridMultilevel"/>
    <w:tmpl w:val="13F89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523766">
    <w:abstractNumId w:val="1"/>
  </w:num>
  <w:num w:numId="2" w16cid:durableId="2104834217">
    <w:abstractNumId w:val="2"/>
  </w:num>
  <w:num w:numId="3" w16cid:durableId="167969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20599E"/>
    <w:rsid w:val="004B568A"/>
    <w:rsid w:val="00656EC5"/>
    <w:rsid w:val="0077673E"/>
    <w:rsid w:val="007C2031"/>
    <w:rsid w:val="008D6907"/>
    <w:rsid w:val="00A4421A"/>
    <w:rsid w:val="00BA7DA4"/>
    <w:rsid w:val="00D82939"/>
    <w:rsid w:val="00DB0468"/>
    <w:rsid w:val="00E046C7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dbff0719-6543-4572-a57c-2259fc483c12" ContentTypeId="0x010100F4579FC8C7439B4A81130FDACC7F498916020E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 Reference Material" ma:contentTypeID="0x010100F4579FC8C7439B4A81130FDACC7F498916020E008DCA5788C6C92547B1D3A1BC8907D9DE" ma:contentTypeVersion="165" ma:contentTypeDescription="" ma:contentTypeScope="" ma:versionID="d86f5d38aef27f71154de5e70ce17be1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http://schemas.microsoft.com/sharepoint/v3/fields" targetNamespace="http://schemas.microsoft.com/office/2006/metadata/properties" ma:root="true" ma:fieldsID="9d3a14bb4a0eba502392a7e90282e4e3" ns1:_="" ns2:_="" ns3:_="">
    <xsd:import namespace="http://schemas.microsoft.com/sharepoint/v3"/>
    <xsd:import namespace="c44dace1-49c5-45b2-a3fd-8f9663d2bbf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3:_Source" minOccurs="0"/>
                <xsd:element ref="ns2:ClosureDate" minOccurs="0"/>
                <xsd:element ref="ns2:TaxCatchAll" minOccurs="0"/>
                <xsd:element ref="ns2:TaxCatchAllLabel" minOccurs="0"/>
                <xsd:element ref="ns2:bd985bbe68b74225aaf8b24203c90860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ClosureDate" ma:index="5" nillable="true" ma:displayName="Closure Date" ma:format="DateOnly" ma:internalName="ClosureDate">
      <xsd:simpleType>
        <xsd:restriction base="dms:DateTime"/>
      </xsd:simpleType>
    </xsd:element>
    <xsd:element name="TaxCatchAll" ma:index="7" nillable="true" ma:displayName="Taxonomy Catch All Column" ma:hidden="true" ma:list="{d2f0fdb5-8f30-439e-a9e4-3308177a7047}" ma:internalName="TaxCatchAll" ma:showField="CatchAllData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2f0fdb5-8f30-439e-a9e4-3308177a7047}" ma:internalName="TaxCatchAllLabel" ma:readOnly="true" ma:showField="CatchAllDataLabel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85bbe68b74225aaf8b24203c90860" ma:index="10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4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4dace1-49c5-45b2-a3fd-8f9663d2bbff">SPCE-2529047-663</_dlc_DocId>
    <_dlc_DocIdUrl xmlns="c44dace1-49c5-45b2-a3fd-8f9663d2bbff">
      <Url>http://spce.moray.gov.uk/CMTSite/_layouts/15/DocIdRedir.aspx?ID=SPCE-2529047-663</Url>
      <Description>SPCE-2529047-663</Description>
    </_dlc_DocIdUrl>
    <TaxCatchAll xmlns="c44dace1-49c5-45b2-a3fd-8f9663d2bbff">
      <Value>25</Value>
    </TaxCatchAll>
    <ClosureDate xmlns="c44dace1-49c5-45b2-a3fd-8f9663d2bbff" xsi:nil="true"/>
    <FileRef1 xmlns="c44dace1-49c5-45b2-a3fd-8f9663d2bbff">Declarations</FileRef1>
    <_Source xmlns="http://schemas.microsoft.com/sharepoint/v3/fields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Directors Planning Confidential</TermName>
          <TermId xmlns="http://schemas.microsoft.com/office/infopath/2007/PartnerControls">4d617799-5d48-4803-9c18-917371400327</TermId>
        </TermInfo>
      </Terms>
    </bd985bbe68b74225aaf8b24203c9086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CORP Reference Material</p:Name>
  <p:Description>Closure Date +28 Days; move to Record Centre </p:Description>
  <p:Statement>Closure Date +28 Days; move to Record Centre </p:Statement>
  <p:PolicyItems>
    <p:PolicyItem featureId="Microsoft.Office.RecordsManagement.PolicyFeatures.Expiration" staticId="0x010100F4579FC8C7439B4A81130FDACC7F498916020E008DCA5788C6C92547B1D3A1BC8907D9DE|-38392337" UniqueId="20f446ee-87b1-42ad-bba0-be4484c4819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bc398e5c-1873-4a2f-ad7d-1e53d9ba1aa2" destnName="CE CMT Records" destnUrl="http://sprecce.moray.gov.uk/RecCMTSite/_vti_bin/OfficialFile.asmx"/>
              </data>
            </stages>
          </Schedule>
        </Schedules>
      </p:CustomData>
    </p:PolicyItem>
  </p:PolicyItems>
</p:Policy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66EADCC-D07D-4936-AB44-530F1B123F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6860E3A-CD61-4469-86C6-75D20CC35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80AAC-B985-4048-BD83-231F148EBA57}">
  <ds:schemaRefs>
    <ds:schemaRef ds:uri="http://schemas.microsoft.com/office/2006/metadata/properties"/>
    <ds:schemaRef ds:uri="http://schemas.microsoft.com/office/infopath/2007/PartnerControls"/>
    <ds:schemaRef ds:uri="c44dace1-49c5-45b2-a3fd-8f9663d2bbff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4CE3EC5-0DC5-4C18-A727-E8241F6612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9F5D3F-BFF6-4309-9E32-7D7C4969E88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4D71E9-E69C-4BEF-852B-8D5C04503AA2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B8F31D3C-4DAA-4F62-AA05-F5E6CF96363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2024-07-11T14:46:00Z</dcterms:created>
  <dcterms:modified xsi:type="dcterms:W3CDTF">2024-07-11T14:46:00Z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0x010100F4579FC8C7439B4A81130FDACC7F498916020E008DCA5788C6C92547B1D3A1BC8907D9DE|-38392337</vt:lpwstr>
  </property>
  <property fmtid="{D5CDD505-2E9C-101B-9397-08002B2CF9AE}" pid="3" name="_dlc_DocIdItemGuid">
    <vt:lpwstr>cbeaf468-52df-44b5-9530-07cdfba5791b</vt:lpwstr>
  </property>
  <property fmtid="{D5CDD505-2E9C-101B-9397-08002B2CF9AE}" pid="4" name="ContentTypeId">
    <vt:lpwstr>0x010100F4579FC8C7439B4A81130FDACC7F498916020E008DCA5788C6C92547B1D3A1BC8907D9DE</vt:lpwstr>
  </property>
  <property fmtid="{D5CDD505-2E9C-101B-9397-08002B2CF9AE}" pid="5" name="bd985bbe68b74225aaf8b24203c90860">
    <vt:lpwstr>Directors Planning Confidential|4d617799-5d48-4803-9c18-917371400327</vt:lpwstr>
  </property>
  <property fmtid="{D5CDD505-2E9C-101B-9397-08002B2CF9AE}" pid="6" name="LibraryName">
    <vt:lpwstr>25;#Directors Planning Confidential|4d617799-5d48-4803-9c18-917371400327</vt:lpwstr>
  </property>
  <property fmtid="{D5CDD505-2E9C-101B-9397-08002B2CF9AE}" pid="7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</Properties>
</file>