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CE902" w14:textId="125EC0D6" w:rsidR="00023436" w:rsidRDefault="00023436" w:rsidP="00023436">
      <w:pPr>
        <w:jc w:val="both"/>
        <w:rPr>
          <w:rFonts w:asciiTheme="minorHAnsi" w:hAnsiTheme="minorHAnsi" w:cs="Arial"/>
          <w:b/>
          <w:bCs/>
          <w:sz w:val="32"/>
          <w:szCs w:val="32"/>
        </w:rPr>
      </w:pPr>
      <w:bookmarkStart w:id="0" w:name="_GoBack"/>
      <w:r w:rsidRPr="00023436">
        <w:rPr>
          <w:rFonts w:asciiTheme="minorHAnsi" w:hAnsiTheme="minorHAnsi" w:cs="Arial"/>
          <w:b/>
          <w:bCs/>
          <w:sz w:val="32"/>
          <w:szCs w:val="32"/>
        </w:rPr>
        <w:t>INSTRUCTIONS FOR THE RETURN OF TENDER</w:t>
      </w:r>
      <w:r w:rsidR="0046467A">
        <w:rPr>
          <w:rFonts w:asciiTheme="minorHAnsi" w:hAnsiTheme="minorHAnsi" w:cs="Arial"/>
          <w:b/>
          <w:bCs/>
          <w:sz w:val="32"/>
          <w:szCs w:val="32"/>
        </w:rPr>
        <w:t xml:space="preserve"> – EDUCATION FOR ALL</w:t>
      </w:r>
    </w:p>
    <w:bookmarkEnd w:id="0"/>
    <w:p w14:paraId="44B3D408" w14:textId="77777777" w:rsidR="00023436" w:rsidRDefault="00023436" w:rsidP="00023436">
      <w:pPr>
        <w:jc w:val="both"/>
        <w:rPr>
          <w:rFonts w:asciiTheme="minorHAnsi" w:hAnsiTheme="minorHAnsi" w:cs="Arial"/>
          <w:b/>
          <w:bCs/>
          <w:sz w:val="32"/>
          <w:szCs w:val="32"/>
        </w:rPr>
      </w:pPr>
    </w:p>
    <w:p w14:paraId="41DA1CBC" w14:textId="77777777" w:rsidR="0070766D" w:rsidRDefault="00023436" w:rsidP="0070766D">
      <w:pPr>
        <w:pStyle w:val="Default"/>
        <w:numPr>
          <w:ilvl w:val="0"/>
          <w:numId w:val="7"/>
        </w:numPr>
        <w:ind w:left="720" w:hanging="720"/>
        <w:rPr>
          <w:rFonts w:asciiTheme="minorHAnsi" w:eastAsiaTheme="minorHAnsi" w:hAnsiTheme="minorHAnsi" w:cs="Arial"/>
          <w:b/>
          <w:bCs/>
          <w:lang w:val="en-GB"/>
        </w:rPr>
      </w:pPr>
      <w:r w:rsidRPr="0070766D">
        <w:rPr>
          <w:rFonts w:asciiTheme="minorHAnsi" w:eastAsiaTheme="minorHAnsi" w:hAnsiTheme="minorHAnsi" w:cs="Arial"/>
          <w:b/>
          <w:bCs/>
          <w:lang w:val="en-GB"/>
        </w:rPr>
        <w:t>Instructions</w:t>
      </w:r>
    </w:p>
    <w:p w14:paraId="678D2C5D" w14:textId="77777777" w:rsidR="0070766D" w:rsidRPr="0070766D" w:rsidRDefault="0070766D" w:rsidP="00252A82">
      <w:pPr>
        <w:pStyle w:val="Default"/>
        <w:jc w:val="center"/>
        <w:rPr>
          <w:rFonts w:asciiTheme="minorHAnsi" w:eastAsiaTheme="minorHAnsi" w:hAnsiTheme="minorHAnsi" w:cs="Arial"/>
          <w:b/>
          <w:bCs/>
          <w:lang w:val="en-GB"/>
        </w:rPr>
      </w:pPr>
    </w:p>
    <w:p w14:paraId="636E8831" w14:textId="77777777" w:rsidR="003A1025" w:rsidRDefault="0070766D" w:rsidP="003A1025">
      <w:pPr>
        <w:pStyle w:val="Default"/>
        <w:numPr>
          <w:ilvl w:val="1"/>
          <w:numId w:val="7"/>
        </w:numPr>
        <w:tabs>
          <w:tab w:val="left" w:pos="709"/>
        </w:tabs>
        <w:ind w:left="705" w:hanging="705"/>
        <w:jc w:val="both"/>
        <w:rPr>
          <w:rFonts w:asciiTheme="minorHAnsi" w:hAnsiTheme="minorHAnsi"/>
        </w:rPr>
      </w:pPr>
      <w:r w:rsidRPr="00DB5371">
        <w:rPr>
          <w:rFonts w:asciiTheme="minorHAnsi" w:hAnsiTheme="minorHAnsi"/>
        </w:rPr>
        <w:t>T</w:t>
      </w:r>
      <w:r w:rsidR="00023436" w:rsidRPr="00DB5371">
        <w:rPr>
          <w:rFonts w:asciiTheme="minorHAnsi" w:hAnsiTheme="minorHAnsi"/>
        </w:rPr>
        <w:t>he Moray Council wishes to put in place a</w:t>
      </w:r>
      <w:r w:rsidR="006915D3">
        <w:rPr>
          <w:rFonts w:asciiTheme="minorHAnsi" w:hAnsiTheme="minorHAnsi"/>
        </w:rPr>
        <w:t>n Education for All (Alternative Curriculum) Flexible Framework</w:t>
      </w:r>
      <w:r w:rsidR="003A1025">
        <w:rPr>
          <w:rFonts w:asciiTheme="minorHAnsi" w:hAnsiTheme="minorHAnsi"/>
        </w:rPr>
        <w:t>.</w:t>
      </w:r>
    </w:p>
    <w:p w14:paraId="6A7F0596" w14:textId="77777777" w:rsidR="00A70D06" w:rsidRDefault="00A70D06" w:rsidP="00A70D06">
      <w:pPr>
        <w:pStyle w:val="Default"/>
        <w:tabs>
          <w:tab w:val="left" w:pos="709"/>
        </w:tabs>
        <w:ind w:left="705"/>
        <w:jc w:val="both"/>
        <w:rPr>
          <w:rFonts w:asciiTheme="minorHAnsi" w:hAnsiTheme="minorHAnsi"/>
        </w:rPr>
      </w:pPr>
    </w:p>
    <w:p w14:paraId="554082BD" w14:textId="77777777" w:rsidR="00A70D06" w:rsidRPr="00A70D06" w:rsidRDefault="00A70D06" w:rsidP="00A70D06">
      <w:pPr>
        <w:pStyle w:val="Default"/>
        <w:numPr>
          <w:ilvl w:val="1"/>
          <w:numId w:val="7"/>
        </w:numPr>
        <w:tabs>
          <w:tab w:val="left" w:pos="709"/>
        </w:tabs>
        <w:ind w:left="705" w:hanging="705"/>
        <w:jc w:val="both"/>
        <w:rPr>
          <w:rFonts w:asciiTheme="minorHAnsi" w:hAnsiTheme="minorHAnsi"/>
        </w:rPr>
      </w:pPr>
      <w:r w:rsidRPr="00A70D06">
        <w:rPr>
          <w:rFonts w:asciiTheme="minorHAnsi" w:hAnsiTheme="minorHAnsi" w:cstheme="minorHAnsi"/>
        </w:rPr>
        <w:t>Providers seeking to be included on the Flexible Framework are asked to complete the Application Form found in Section D.  All sections should be completed as they are required to inform MC of the Providers capability and capacity to deliver the services required, meet procurement regulation and provide the necessary commercial information.</w:t>
      </w:r>
    </w:p>
    <w:p w14:paraId="160E8D73" w14:textId="77777777" w:rsidR="003A1025" w:rsidRPr="00A70D06" w:rsidRDefault="003A1025" w:rsidP="00A70D06">
      <w:pPr>
        <w:pStyle w:val="Default"/>
        <w:tabs>
          <w:tab w:val="left" w:pos="709"/>
        </w:tabs>
        <w:ind w:left="705"/>
        <w:jc w:val="both"/>
        <w:rPr>
          <w:rFonts w:asciiTheme="minorHAnsi" w:hAnsiTheme="minorHAnsi"/>
        </w:rPr>
      </w:pPr>
    </w:p>
    <w:p w14:paraId="199ADB59" w14:textId="4387CC7C" w:rsidR="00C1226F" w:rsidRPr="0096261A" w:rsidRDefault="00C1226F" w:rsidP="0096261A">
      <w:pPr>
        <w:pStyle w:val="Default"/>
        <w:numPr>
          <w:ilvl w:val="1"/>
          <w:numId w:val="7"/>
        </w:numPr>
        <w:tabs>
          <w:tab w:val="left" w:pos="709"/>
        </w:tabs>
        <w:ind w:left="705" w:hanging="705"/>
        <w:jc w:val="both"/>
        <w:rPr>
          <w:rFonts w:asciiTheme="minorHAnsi" w:hAnsiTheme="minorHAnsi"/>
        </w:rPr>
      </w:pPr>
      <w:bookmarkStart w:id="1" w:name="_Hlk175142460"/>
      <w:r w:rsidRPr="0096261A">
        <w:rPr>
          <w:rFonts w:asciiTheme="minorHAnsi" w:hAnsiTheme="minorHAnsi" w:cstheme="minorHAnsi"/>
        </w:rPr>
        <w:t xml:space="preserve">Given the complexities of this process we understand that the MC will need to maintain an open communication channel for queries that shares questions and answers with all interested parties.  A dedicated web page </w:t>
      </w:r>
      <w:hyperlink r:id="rId11" w:history="1">
        <w:r w:rsidRPr="0096261A">
          <w:rPr>
            <w:rStyle w:val="Hyperlink"/>
            <w:rFonts w:asciiTheme="minorHAnsi" w:hAnsiTheme="minorHAnsi" w:cstheme="minorHAnsi"/>
          </w:rPr>
          <w:t>www.moray.gov.uk/moray_standard/page_148998.html</w:t>
        </w:r>
      </w:hyperlink>
    </w:p>
    <w:p w14:paraId="64DDA582" w14:textId="6D91F05B" w:rsidR="00C1226F" w:rsidRDefault="00C1226F" w:rsidP="0096261A">
      <w:pPr>
        <w:ind w:left="705"/>
        <w:jc w:val="both"/>
        <w:rPr>
          <w:rFonts w:asciiTheme="minorHAnsi" w:hAnsiTheme="minorHAnsi" w:cstheme="minorHAnsi"/>
          <w:sz w:val="24"/>
          <w:szCs w:val="24"/>
        </w:rPr>
      </w:pPr>
      <w:r w:rsidRPr="00C1226F">
        <w:rPr>
          <w:rFonts w:asciiTheme="minorHAnsi" w:hAnsiTheme="minorHAnsi" w:cstheme="minorHAnsi"/>
          <w:sz w:val="24"/>
          <w:szCs w:val="24"/>
        </w:rPr>
        <w:t xml:space="preserve"> has been created and a mailbox for the posting of responses to all queries </w:t>
      </w:r>
      <w:hyperlink r:id="rId12" w:history="1">
        <w:r w:rsidRPr="00C1226F">
          <w:rPr>
            <w:rStyle w:val="Hyperlink"/>
            <w:rFonts w:asciiTheme="minorHAnsi" w:hAnsiTheme="minorHAnsi" w:cstheme="minorHAnsi"/>
            <w:sz w:val="24"/>
            <w:szCs w:val="24"/>
          </w:rPr>
          <w:t>alternativecurriculum@moray.gov.uk</w:t>
        </w:r>
      </w:hyperlink>
      <w:r w:rsidRPr="00C1226F">
        <w:rPr>
          <w:rFonts w:asciiTheme="minorHAnsi" w:hAnsiTheme="minorHAnsi" w:cstheme="minorHAnsi"/>
          <w:sz w:val="24"/>
          <w:szCs w:val="24"/>
        </w:rPr>
        <w:t xml:space="preserve"> raised</w:t>
      </w:r>
      <w:r w:rsidR="00931045">
        <w:rPr>
          <w:rFonts w:asciiTheme="minorHAnsi" w:hAnsiTheme="minorHAnsi" w:cstheme="minorHAnsi"/>
          <w:sz w:val="24"/>
          <w:szCs w:val="24"/>
        </w:rPr>
        <w:t>.</w:t>
      </w:r>
    </w:p>
    <w:p w14:paraId="6BAACB24" w14:textId="77777777" w:rsidR="00B97F2D" w:rsidRDefault="00B97F2D" w:rsidP="0096261A">
      <w:pPr>
        <w:ind w:left="705"/>
        <w:jc w:val="both"/>
        <w:rPr>
          <w:rFonts w:asciiTheme="minorHAnsi" w:hAnsiTheme="minorHAnsi" w:cstheme="minorHAnsi"/>
          <w:sz w:val="24"/>
          <w:szCs w:val="24"/>
        </w:rPr>
      </w:pPr>
    </w:p>
    <w:bookmarkEnd w:id="1"/>
    <w:p w14:paraId="272659EF" w14:textId="77777777" w:rsidR="00287FCE" w:rsidRDefault="00287FCE" w:rsidP="00287FCE">
      <w:pPr>
        <w:pStyle w:val="ListParagraph"/>
        <w:rPr>
          <w:rFonts w:asciiTheme="minorHAnsi" w:hAnsiTheme="minorHAnsi" w:cs="Arial"/>
        </w:rPr>
      </w:pPr>
    </w:p>
    <w:p w14:paraId="0554DD80" w14:textId="77777777" w:rsidR="00A276CD" w:rsidRDefault="00A276CD" w:rsidP="00A276CD">
      <w:pPr>
        <w:pStyle w:val="ListParagraph"/>
        <w:numPr>
          <w:ilvl w:val="0"/>
          <w:numId w:val="7"/>
        </w:numPr>
        <w:overflowPunct/>
        <w:autoSpaceDE/>
        <w:autoSpaceDN/>
        <w:adjustRightInd/>
        <w:spacing w:line="276" w:lineRule="auto"/>
        <w:textAlignment w:val="auto"/>
        <w:rPr>
          <w:rFonts w:asciiTheme="minorHAnsi" w:hAnsiTheme="minorHAnsi"/>
          <w:b/>
          <w:bCs/>
          <w:sz w:val="24"/>
          <w:szCs w:val="24"/>
        </w:rPr>
      </w:pPr>
      <w:r w:rsidRPr="00A276CD">
        <w:rPr>
          <w:rFonts w:asciiTheme="minorHAnsi" w:hAnsiTheme="minorHAnsi"/>
          <w:b/>
          <w:bCs/>
          <w:sz w:val="24"/>
          <w:szCs w:val="24"/>
        </w:rPr>
        <w:t>Timetable</w:t>
      </w:r>
    </w:p>
    <w:p w14:paraId="152F3A04" w14:textId="77777777" w:rsidR="00A276CD" w:rsidRDefault="00A276CD" w:rsidP="00A276CD">
      <w:pPr>
        <w:overflowPunct/>
        <w:autoSpaceDE/>
        <w:autoSpaceDN/>
        <w:adjustRightInd/>
        <w:spacing w:line="276" w:lineRule="auto"/>
        <w:textAlignment w:val="auto"/>
        <w:rPr>
          <w:rFonts w:asciiTheme="minorHAnsi" w:hAnsiTheme="minorHAnsi"/>
          <w:b/>
          <w:bCs/>
          <w:sz w:val="24"/>
          <w:szCs w:val="24"/>
        </w:rPr>
      </w:pPr>
    </w:p>
    <w:tbl>
      <w:tblPr>
        <w:tblStyle w:val="TableGrid"/>
        <w:tblW w:w="0" w:type="auto"/>
        <w:tblLook w:val="04A0" w:firstRow="1" w:lastRow="0" w:firstColumn="1" w:lastColumn="0" w:noHBand="0" w:noVBand="1"/>
      </w:tblPr>
      <w:tblGrid>
        <w:gridCol w:w="4508"/>
        <w:gridCol w:w="4508"/>
      </w:tblGrid>
      <w:tr w:rsidR="00C03AAC" w:rsidRPr="00C03AAC" w14:paraId="0D6A4240" w14:textId="77777777" w:rsidTr="008A2236">
        <w:tc>
          <w:tcPr>
            <w:tcW w:w="4508" w:type="dxa"/>
            <w:shd w:val="clear" w:color="auto" w:fill="B8CCE4" w:themeFill="accent1" w:themeFillTint="66"/>
          </w:tcPr>
          <w:p w14:paraId="5337CA15"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Activity</w:t>
            </w:r>
          </w:p>
        </w:tc>
        <w:tc>
          <w:tcPr>
            <w:tcW w:w="4508" w:type="dxa"/>
            <w:shd w:val="clear" w:color="auto" w:fill="B8CCE4" w:themeFill="accent1" w:themeFillTint="66"/>
          </w:tcPr>
          <w:p w14:paraId="1E50661E"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Target completion date</w:t>
            </w:r>
          </w:p>
        </w:tc>
      </w:tr>
      <w:tr w:rsidR="00C03AAC" w:rsidRPr="00C03AAC" w14:paraId="7D1F528A" w14:textId="77777777" w:rsidTr="008A2236">
        <w:tc>
          <w:tcPr>
            <w:tcW w:w="4508" w:type="dxa"/>
          </w:tcPr>
          <w:p w14:paraId="407C5150"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Release of Tender Application packs</w:t>
            </w:r>
          </w:p>
        </w:tc>
        <w:tc>
          <w:tcPr>
            <w:tcW w:w="4508" w:type="dxa"/>
          </w:tcPr>
          <w:p w14:paraId="7C484F83" w14:textId="078F376F" w:rsidR="00C03AAC" w:rsidRPr="00541A18" w:rsidRDefault="00541A18" w:rsidP="008A2236">
            <w:pPr>
              <w:rPr>
                <w:rFonts w:asciiTheme="minorHAnsi" w:hAnsiTheme="minorHAnsi" w:cstheme="minorHAnsi"/>
                <w:sz w:val="24"/>
                <w:szCs w:val="24"/>
              </w:rPr>
            </w:pPr>
            <w:r w:rsidRPr="00541A18">
              <w:rPr>
                <w:rFonts w:asciiTheme="minorHAnsi" w:hAnsiTheme="minorHAnsi" w:cstheme="minorHAnsi"/>
                <w:sz w:val="24"/>
                <w:szCs w:val="24"/>
              </w:rPr>
              <w:t>13</w:t>
            </w:r>
            <w:r w:rsidRPr="00541A18">
              <w:rPr>
                <w:rFonts w:asciiTheme="minorHAnsi" w:hAnsiTheme="minorHAnsi" w:cstheme="minorHAnsi"/>
                <w:sz w:val="24"/>
                <w:szCs w:val="24"/>
                <w:vertAlign w:val="superscript"/>
              </w:rPr>
              <w:t>th</w:t>
            </w:r>
            <w:r w:rsidRPr="00541A18">
              <w:rPr>
                <w:rFonts w:asciiTheme="minorHAnsi" w:hAnsiTheme="minorHAnsi" w:cstheme="minorHAnsi"/>
                <w:sz w:val="24"/>
                <w:szCs w:val="24"/>
              </w:rPr>
              <w:t xml:space="preserve"> September 2024</w:t>
            </w:r>
          </w:p>
        </w:tc>
      </w:tr>
      <w:tr w:rsidR="00C03AAC" w:rsidRPr="00C03AAC" w14:paraId="10494E03" w14:textId="77777777" w:rsidTr="008A2236">
        <w:tc>
          <w:tcPr>
            <w:tcW w:w="4508" w:type="dxa"/>
          </w:tcPr>
          <w:p w14:paraId="139FB275"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Deadline for Tender Queries</w:t>
            </w:r>
          </w:p>
        </w:tc>
        <w:tc>
          <w:tcPr>
            <w:tcW w:w="4508" w:type="dxa"/>
          </w:tcPr>
          <w:p w14:paraId="708DF051" w14:textId="5211A7DD" w:rsidR="00C03AAC" w:rsidRPr="00C03AAC" w:rsidRDefault="00541A18" w:rsidP="008A2236">
            <w:pPr>
              <w:rPr>
                <w:rFonts w:asciiTheme="minorHAnsi" w:hAnsiTheme="minorHAnsi" w:cstheme="minorHAnsi"/>
                <w:sz w:val="24"/>
                <w:szCs w:val="24"/>
              </w:rPr>
            </w:pPr>
            <w:r>
              <w:rPr>
                <w:rFonts w:asciiTheme="minorHAnsi" w:hAnsiTheme="minorHAnsi" w:cstheme="minorHAnsi"/>
                <w:sz w:val="24"/>
                <w:szCs w:val="24"/>
              </w:rPr>
              <w:t>4</w:t>
            </w:r>
            <w:r w:rsidRPr="00541A18">
              <w:rPr>
                <w:rFonts w:asciiTheme="minorHAnsi" w:hAnsiTheme="minorHAnsi" w:cstheme="minorHAnsi"/>
                <w:sz w:val="24"/>
                <w:szCs w:val="24"/>
                <w:vertAlign w:val="superscript"/>
              </w:rPr>
              <w:t>th</w:t>
            </w:r>
            <w:r>
              <w:rPr>
                <w:rFonts w:asciiTheme="minorHAnsi" w:hAnsiTheme="minorHAnsi" w:cstheme="minorHAnsi"/>
                <w:sz w:val="24"/>
                <w:szCs w:val="24"/>
              </w:rPr>
              <w:t xml:space="preserve"> October 2024</w:t>
            </w:r>
          </w:p>
        </w:tc>
      </w:tr>
      <w:tr w:rsidR="00C03AAC" w:rsidRPr="0046467A" w14:paraId="73492689" w14:textId="77777777" w:rsidTr="008A2236">
        <w:tc>
          <w:tcPr>
            <w:tcW w:w="4508" w:type="dxa"/>
          </w:tcPr>
          <w:p w14:paraId="674282DC" w14:textId="77777777" w:rsidR="00C03AAC" w:rsidRPr="0046467A" w:rsidRDefault="00C03AAC" w:rsidP="008A2236">
            <w:pPr>
              <w:rPr>
                <w:rFonts w:asciiTheme="minorHAnsi" w:hAnsiTheme="minorHAnsi" w:cstheme="minorHAnsi"/>
                <w:b/>
                <w:bCs/>
                <w:sz w:val="24"/>
                <w:szCs w:val="24"/>
              </w:rPr>
            </w:pPr>
            <w:r w:rsidRPr="0046467A">
              <w:rPr>
                <w:rFonts w:asciiTheme="minorHAnsi" w:hAnsiTheme="minorHAnsi" w:cstheme="minorHAnsi"/>
                <w:b/>
                <w:bCs/>
                <w:sz w:val="24"/>
                <w:szCs w:val="24"/>
              </w:rPr>
              <w:t>Deadline for Application Form submission*</w:t>
            </w:r>
          </w:p>
        </w:tc>
        <w:tc>
          <w:tcPr>
            <w:tcW w:w="4508" w:type="dxa"/>
          </w:tcPr>
          <w:p w14:paraId="7DA30D7B" w14:textId="19D59E60" w:rsidR="00C03AAC" w:rsidRPr="0046467A" w:rsidRDefault="00541A18" w:rsidP="008A2236">
            <w:pPr>
              <w:rPr>
                <w:rFonts w:asciiTheme="minorHAnsi" w:hAnsiTheme="minorHAnsi" w:cstheme="minorHAnsi"/>
                <w:b/>
                <w:bCs/>
                <w:sz w:val="24"/>
                <w:szCs w:val="24"/>
              </w:rPr>
            </w:pPr>
            <w:r w:rsidRPr="0046467A">
              <w:rPr>
                <w:rFonts w:asciiTheme="minorHAnsi" w:hAnsiTheme="minorHAnsi" w:cstheme="minorHAnsi"/>
                <w:b/>
                <w:bCs/>
                <w:sz w:val="24"/>
                <w:szCs w:val="24"/>
              </w:rPr>
              <w:t>11</w:t>
            </w:r>
            <w:r w:rsidRPr="0046467A">
              <w:rPr>
                <w:rFonts w:asciiTheme="minorHAnsi" w:hAnsiTheme="minorHAnsi" w:cstheme="minorHAnsi"/>
                <w:b/>
                <w:bCs/>
                <w:sz w:val="24"/>
                <w:szCs w:val="24"/>
                <w:vertAlign w:val="superscript"/>
              </w:rPr>
              <w:t>th</w:t>
            </w:r>
            <w:r w:rsidRPr="0046467A">
              <w:rPr>
                <w:rFonts w:asciiTheme="minorHAnsi" w:hAnsiTheme="minorHAnsi" w:cstheme="minorHAnsi"/>
                <w:b/>
                <w:bCs/>
                <w:sz w:val="24"/>
                <w:szCs w:val="24"/>
              </w:rPr>
              <w:t xml:space="preserve"> October 2024</w:t>
            </w:r>
          </w:p>
        </w:tc>
      </w:tr>
      <w:tr w:rsidR="00C03AAC" w:rsidRPr="00C03AAC" w14:paraId="74C90124" w14:textId="77777777" w:rsidTr="008A2236">
        <w:tc>
          <w:tcPr>
            <w:tcW w:w="4508" w:type="dxa"/>
          </w:tcPr>
          <w:p w14:paraId="5858438A"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Evaluation of Application Forms</w:t>
            </w:r>
          </w:p>
        </w:tc>
        <w:tc>
          <w:tcPr>
            <w:tcW w:w="4508" w:type="dxa"/>
          </w:tcPr>
          <w:p w14:paraId="4D23E304" w14:textId="63E97813" w:rsidR="00C03AAC" w:rsidRPr="00C03AAC" w:rsidRDefault="00541A18" w:rsidP="008A2236">
            <w:pPr>
              <w:rPr>
                <w:rFonts w:asciiTheme="minorHAnsi" w:hAnsiTheme="minorHAnsi" w:cstheme="minorHAnsi"/>
                <w:sz w:val="24"/>
                <w:szCs w:val="24"/>
              </w:rPr>
            </w:pPr>
            <w:r>
              <w:rPr>
                <w:rFonts w:asciiTheme="minorHAnsi" w:hAnsiTheme="minorHAnsi" w:cstheme="minorHAnsi"/>
                <w:sz w:val="24"/>
                <w:szCs w:val="24"/>
              </w:rPr>
              <w:t>25</w:t>
            </w:r>
            <w:r w:rsidRPr="00541A18">
              <w:rPr>
                <w:rFonts w:asciiTheme="minorHAnsi" w:hAnsiTheme="minorHAnsi" w:cstheme="minorHAnsi"/>
                <w:sz w:val="24"/>
                <w:szCs w:val="24"/>
                <w:vertAlign w:val="superscript"/>
              </w:rPr>
              <w:t>th</w:t>
            </w:r>
            <w:r>
              <w:rPr>
                <w:rFonts w:asciiTheme="minorHAnsi" w:hAnsiTheme="minorHAnsi" w:cstheme="minorHAnsi"/>
                <w:sz w:val="24"/>
                <w:szCs w:val="24"/>
              </w:rPr>
              <w:t xml:space="preserve"> October 2024</w:t>
            </w:r>
          </w:p>
        </w:tc>
      </w:tr>
      <w:tr w:rsidR="00C03AAC" w:rsidRPr="00C03AAC" w14:paraId="22E3D4C8" w14:textId="77777777" w:rsidTr="008A2236">
        <w:tc>
          <w:tcPr>
            <w:tcW w:w="4508" w:type="dxa"/>
          </w:tcPr>
          <w:p w14:paraId="5E3DC979" w14:textId="405A8404" w:rsidR="00C03AAC" w:rsidRPr="00C03AAC" w:rsidRDefault="00541A18" w:rsidP="008A2236">
            <w:pPr>
              <w:rPr>
                <w:rFonts w:asciiTheme="minorHAnsi" w:hAnsiTheme="minorHAnsi" w:cstheme="minorHAnsi"/>
                <w:sz w:val="24"/>
                <w:szCs w:val="24"/>
              </w:rPr>
            </w:pPr>
            <w:r>
              <w:rPr>
                <w:rFonts w:asciiTheme="minorHAnsi" w:hAnsiTheme="minorHAnsi" w:cstheme="minorHAnsi"/>
                <w:sz w:val="24"/>
                <w:szCs w:val="24"/>
              </w:rPr>
              <w:t>Acceptance Letter to Providers</w:t>
            </w:r>
          </w:p>
        </w:tc>
        <w:tc>
          <w:tcPr>
            <w:tcW w:w="4508" w:type="dxa"/>
          </w:tcPr>
          <w:p w14:paraId="0367097E" w14:textId="030CC429" w:rsidR="00C03AAC" w:rsidRPr="00C03AAC" w:rsidRDefault="00541A18" w:rsidP="008A2236">
            <w:pPr>
              <w:rPr>
                <w:rFonts w:asciiTheme="minorHAnsi" w:hAnsiTheme="minorHAnsi" w:cstheme="minorHAnsi"/>
                <w:sz w:val="24"/>
                <w:szCs w:val="24"/>
              </w:rPr>
            </w:pPr>
            <w:r>
              <w:rPr>
                <w:rFonts w:asciiTheme="minorHAnsi" w:hAnsiTheme="minorHAnsi" w:cstheme="minorHAnsi"/>
                <w:sz w:val="24"/>
                <w:szCs w:val="24"/>
              </w:rPr>
              <w:t>28</w:t>
            </w:r>
            <w:r w:rsidRPr="00541A18">
              <w:rPr>
                <w:rFonts w:asciiTheme="minorHAnsi" w:hAnsiTheme="minorHAnsi" w:cstheme="minorHAnsi"/>
                <w:sz w:val="24"/>
                <w:szCs w:val="24"/>
                <w:vertAlign w:val="superscript"/>
              </w:rPr>
              <w:t>th</w:t>
            </w:r>
            <w:r>
              <w:rPr>
                <w:rFonts w:asciiTheme="minorHAnsi" w:hAnsiTheme="minorHAnsi" w:cstheme="minorHAnsi"/>
                <w:sz w:val="24"/>
                <w:szCs w:val="24"/>
              </w:rPr>
              <w:t xml:space="preserve"> October 2024</w:t>
            </w:r>
          </w:p>
        </w:tc>
      </w:tr>
      <w:tr w:rsidR="00C03AAC" w:rsidRPr="00C03AAC" w14:paraId="7FC24CF5" w14:textId="77777777" w:rsidTr="008A2236">
        <w:tc>
          <w:tcPr>
            <w:tcW w:w="4508" w:type="dxa"/>
          </w:tcPr>
          <w:p w14:paraId="4D4BD303"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Contract Commencement Date</w:t>
            </w:r>
          </w:p>
        </w:tc>
        <w:tc>
          <w:tcPr>
            <w:tcW w:w="4508" w:type="dxa"/>
          </w:tcPr>
          <w:p w14:paraId="70EAEE3B" w14:textId="77777777" w:rsidR="00C03AAC" w:rsidRPr="00C03AAC" w:rsidRDefault="00C03AAC" w:rsidP="008A2236">
            <w:pPr>
              <w:rPr>
                <w:rFonts w:asciiTheme="minorHAnsi" w:hAnsiTheme="minorHAnsi" w:cstheme="minorHAnsi"/>
                <w:sz w:val="24"/>
                <w:szCs w:val="24"/>
              </w:rPr>
            </w:pPr>
            <w:r w:rsidRPr="00C03AAC">
              <w:rPr>
                <w:rFonts w:asciiTheme="minorHAnsi" w:hAnsiTheme="minorHAnsi" w:cstheme="minorHAnsi"/>
                <w:sz w:val="24"/>
                <w:szCs w:val="24"/>
              </w:rPr>
              <w:t xml:space="preserve">As awarded </w:t>
            </w:r>
          </w:p>
        </w:tc>
      </w:tr>
    </w:tbl>
    <w:p w14:paraId="6CD57008" w14:textId="77777777" w:rsidR="00C03AAC" w:rsidRPr="006D1579" w:rsidRDefault="00C03AAC" w:rsidP="00A276CD">
      <w:pPr>
        <w:overflowPunct/>
        <w:autoSpaceDE/>
        <w:autoSpaceDN/>
        <w:adjustRightInd/>
        <w:spacing w:line="276" w:lineRule="auto"/>
        <w:textAlignment w:val="auto"/>
        <w:rPr>
          <w:rFonts w:asciiTheme="minorHAnsi" w:hAnsiTheme="minorHAnsi" w:cstheme="minorHAnsi"/>
          <w:b/>
          <w:bCs/>
          <w:sz w:val="24"/>
          <w:szCs w:val="24"/>
        </w:rPr>
      </w:pPr>
    </w:p>
    <w:p w14:paraId="6F3F0BF3" w14:textId="4A2F2BFC" w:rsidR="00FD0AAF" w:rsidRPr="00A1112C" w:rsidRDefault="00A276CD" w:rsidP="00A1112C">
      <w:pPr>
        <w:overflowPunct/>
        <w:autoSpaceDE/>
        <w:autoSpaceDN/>
        <w:adjustRightInd/>
        <w:textAlignment w:val="auto"/>
        <w:rPr>
          <w:rFonts w:asciiTheme="minorHAnsi" w:hAnsiTheme="minorHAnsi" w:cstheme="minorHAnsi"/>
          <w:color w:val="000000"/>
          <w:sz w:val="24"/>
          <w:szCs w:val="24"/>
        </w:rPr>
      </w:pPr>
      <w:r w:rsidRPr="00A1112C">
        <w:rPr>
          <w:rFonts w:asciiTheme="minorHAnsi" w:hAnsiTheme="minorHAnsi" w:cstheme="minorHAnsi"/>
          <w:color w:val="000000"/>
          <w:sz w:val="24"/>
          <w:szCs w:val="24"/>
        </w:rPr>
        <w:t>Dates detailed here are indicative and may be subject to change</w:t>
      </w:r>
      <w:r w:rsidR="00A1112C">
        <w:rPr>
          <w:rFonts w:asciiTheme="minorHAnsi" w:hAnsiTheme="minorHAnsi" w:cstheme="minorHAnsi"/>
          <w:color w:val="000000"/>
          <w:sz w:val="24"/>
          <w:szCs w:val="24"/>
        </w:rPr>
        <w:t xml:space="preserve">.  </w:t>
      </w:r>
      <w:r w:rsidR="0046467A">
        <w:rPr>
          <w:rFonts w:asciiTheme="minorHAnsi" w:hAnsiTheme="minorHAnsi" w:cstheme="minorHAnsi"/>
          <w:color w:val="000000"/>
          <w:sz w:val="24"/>
          <w:szCs w:val="24"/>
        </w:rPr>
        <w:t>*</w:t>
      </w:r>
      <w:r w:rsidR="00FD0AAF" w:rsidRPr="00A1112C">
        <w:rPr>
          <w:rFonts w:asciiTheme="minorHAnsi" w:hAnsiTheme="minorHAnsi" w:cstheme="minorHAnsi"/>
          <w:sz w:val="24"/>
          <w:szCs w:val="24"/>
        </w:rPr>
        <w:t>The Flexible Framework will remain continuously open and so applications can be made at any time, the date highlighted above is for initial applications and is to allow for evaluation and award prior to the commencement date.</w:t>
      </w:r>
    </w:p>
    <w:p w14:paraId="56CE764D" w14:textId="77777777" w:rsidR="006942F4" w:rsidRDefault="006942F4" w:rsidP="00287FCE">
      <w:pPr>
        <w:pStyle w:val="ListParagraph"/>
        <w:rPr>
          <w:rFonts w:asciiTheme="minorHAnsi" w:hAnsiTheme="minorHAnsi" w:cs="Arial"/>
        </w:rPr>
      </w:pPr>
    </w:p>
    <w:p w14:paraId="30A21DDB" w14:textId="3D2690C6" w:rsidR="006942F4" w:rsidRPr="005917C9" w:rsidRDefault="00A1112C" w:rsidP="007806E5">
      <w:pPr>
        <w:pStyle w:val="ListParagraph"/>
        <w:numPr>
          <w:ilvl w:val="0"/>
          <w:numId w:val="7"/>
        </w:numPr>
        <w:overflowPunct/>
        <w:autoSpaceDE/>
        <w:autoSpaceDN/>
        <w:adjustRightInd/>
        <w:spacing w:line="276" w:lineRule="auto"/>
        <w:textAlignment w:val="auto"/>
        <w:rPr>
          <w:rFonts w:asciiTheme="minorHAnsi" w:hAnsiTheme="minorHAnsi" w:cs="Arial"/>
          <w:sz w:val="24"/>
          <w:szCs w:val="24"/>
        </w:rPr>
      </w:pPr>
      <w:r>
        <w:rPr>
          <w:rFonts w:asciiTheme="minorHAnsi" w:hAnsiTheme="minorHAnsi"/>
          <w:b/>
          <w:bCs/>
          <w:sz w:val="28"/>
          <w:szCs w:val="28"/>
        </w:rPr>
        <w:t>Completion</w:t>
      </w:r>
      <w:r w:rsidR="006942F4" w:rsidRPr="005917C9">
        <w:rPr>
          <w:rFonts w:asciiTheme="minorHAnsi" w:hAnsiTheme="minorHAnsi"/>
          <w:b/>
          <w:bCs/>
          <w:sz w:val="28"/>
          <w:szCs w:val="28"/>
        </w:rPr>
        <w:t xml:space="preserve"> of</w:t>
      </w:r>
      <w:r w:rsidR="005917C9">
        <w:rPr>
          <w:rFonts w:asciiTheme="minorHAnsi" w:hAnsiTheme="minorHAnsi"/>
          <w:b/>
          <w:bCs/>
          <w:sz w:val="28"/>
          <w:szCs w:val="28"/>
        </w:rPr>
        <w:t xml:space="preserve"> Application Forms</w:t>
      </w:r>
    </w:p>
    <w:p w14:paraId="27E3C96E" w14:textId="77777777" w:rsidR="005917C9" w:rsidRPr="005917C9" w:rsidRDefault="005917C9" w:rsidP="005917C9">
      <w:pPr>
        <w:pStyle w:val="ListParagraph"/>
        <w:overflowPunct/>
        <w:autoSpaceDE/>
        <w:autoSpaceDN/>
        <w:adjustRightInd/>
        <w:spacing w:line="276" w:lineRule="auto"/>
        <w:ind w:left="360"/>
        <w:textAlignment w:val="auto"/>
        <w:rPr>
          <w:rFonts w:asciiTheme="minorHAnsi" w:hAnsiTheme="minorHAnsi" w:cs="Arial"/>
          <w:sz w:val="24"/>
          <w:szCs w:val="24"/>
        </w:rPr>
      </w:pPr>
    </w:p>
    <w:p w14:paraId="63A54B6B" w14:textId="20D388E3" w:rsidR="00A276CD" w:rsidRDefault="009E7200" w:rsidP="00A276CD">
      <w:pPr>
        <w:pStyle w:val="BodyTextIndent"/>
        <w:ind w:left="0" w:firstLine="0"/>
        <w:rPr>
          <w:rFonts w:asciiTheme="minorHAnsi" w:hAnsiTheme="minorHAnsi"/>
          <w:sz w:val="24"/>
          <w:szCs w:val="24"/>
          <w:u w:val="single"/>
        </w:rPr>
      </w:pPr>
      <w:r>
        <w:rPr>
          <w:rFonts w:asciiTheme="minorHAnsi" w:hAnsiTheme="minorHAnsi"/>
          <w:sz w:val="24"/>
          <w:szCs w:val="24"/>
          <w:u w:val="single"/>
        </w:rPr>
        <w:t>Minimum Standards and</w:t>
      </w:r>
      <w:r w:rsidR="00A276CD" w:rsidRPr="004656D9">
        <w:rPr>
          <w:rFonts w:asciiTheme="minorHAnsi" w:hAnsiTheme="minorHAnsi"/>
          <w:sz w:val="24"/>
          <w:szCs w:val="24"/>
          <w:u w:val="single"/>
        </w:rPr>
        <w:t xml:space="preserve"> </w:t>
      </w:r>
      <w:r>
        <w:rPr>
          <w:rFonts w:asciiTheme="minorHAnsi" w:hAnsiTheme="minorHAnsi"/>
          <w:sz w:val="24"/>
          <w:szCs w:val="24"/>
          <w:u w:val="single"/>
        </w:rPr>
        <w:t>Qualific</w:t>
      </w:r>
      <w:r w:rsidR="00A276CD" w:rsidRPr="004656D9">
        <w:rPr>
          <w:rFonts w:asciiTheme="minorHAnsi" w:hAnsiTheme="minorHAnsi"/>
          <w:sz w:val="24"/>
          <w:szCs w:val="24"/>
          <w:u w:val="single"/>
        </w:rPr>
        <w:t xml:space="preserve">ation </w:t>
      </w:r>
    </w:p>
    <w:p w14:paraId="574B38DD" w14:textId="77777777" w:rsidR="00A276CD" w:rsidRPr="004656D9" w:rsidRDefault="00A276CD" w:rsidP="00A276CD">
      <w:pPr>
        <w:pStyle w:val="BodyTextIndent"/>
        <w:ind w:left="0" w:firstLine="0"/>
        <w:rPr>
          <w:rFonts w:asciiTheme="minorHAnsi" w:hAnsiTheme="minorHAnsi"/>
          <w:sz w:val="24"/>
          <w:szCs w:val="24"/>
          <w:u w:val="single"/>
        </w:rPr>
      </w:pPr>
    </w:p>
    <w:p w14:paraId="27E41B63" w14:textId="0444ED6D" w:rsidR="009E7200" w:rsidRPr="009E7200" w:rsidRDefault="009E7200" w:rsidP="009E7200">
      <w:pPr>
        <w:jc w:val="both"/>
        <w:rPr>
          <w:rFonts w:asciiTheme="minorHAnsi" w:hAnsiTheme="minorHAnsi" w:cstheme="minorHAnsi"/>
          <w:sz w:val="24"/>
          <w:szCs w:val="24"/>
        </w:rPr>
      </w:pPr>
      <w:r w:rsidRPr="009E7200">
        <w:rPr>
          <w:rFonts w:asciiTheme="minorHAnsi" w:hAnsiTheme="minorHAnsi" w:cstheme="minorHAnsi"/>
          <w:sz w:val="24"/>
          <w:szCs w:val="24"/>
        </w:rPr>
        <w:t>In order to ensure that all providers meet the necessary Minimum Standards and Qualifications required for their field of operation a section of the Application Form has been created to collect the relevant information and evidence.</w:t>
      </w:r>
      <w:r w:rsidR="0035180F">
        <w:rPr>
          <w:rFonts w:asciiTheme="minorHAnsi" w:hAnsiTheme="minorHAnsi" w:cstheme="minorHAnsi"/>
          <w:sz w:val="24"/>
          <w:szCs w:val="24"/>
        </w:rPr>
        <w:t xml:space="preserve">  P</w:t>
      </w:r>
      <w:r w:rsidR="0035180F" w:rsidRPr="0035180F">
        <w:rPr>
          <w:rFonts w:asciiTheme="minorHAnsi" w:hAnsiTheme="minorHAnsi" w:cstheme="minorHAnsi"/>
          <w:sz w:val="24"/>
          <w:szCs w:val="24"/>
        </w:rPr>
        <w:t>lease keep attachments to a manageable size in order to facilitate downloading. It is recommended that you keep them to 50Mb or less.</w:t>
      </w:r>
      <w:r w:rsidR="0035180F">
        <w:rPr>
          <w:rFonts w:asciiTheme="minorHAnsi" w:hAnsiTheme="minorHAnsi" w:cstheme="minorHAnsi"/>
          <w:sz w:val="24"/>
          <w:szCs w:val="24"/>
        </w:rPr>
        <w:t xml:space="preserve">  </w:t>
      </w:r>
      <w:r w:rsidRPr="009E7200">
        <w:rPr>
          <w:rFonts w:asciiTheme="minorHAnsi" w:hAnsiTheme="minorHAnsi" w:cstheme="minorHAnsi"/>
          <w:sz w:val="24"/>
          <w:szCs w:val="24"/>
        </w:rPr>
        <w:t xml:space="preserve">Minimum Standards and Qualifications may differ between Providers depending on the size of organisation and Services that they deliver and the Young People </w:t>
      </w:r>
      <w:r w:rsidRPr="009E7200">
        <w:rPr>
          <w:rFonts w:asciiTheme="minorHAnsi" w:hAnsiTheme="minorHAnsi" w:cstheme="minorHAnsi"/>
          <w:sz w:val="24"/>
          <w:szCs w:val="24"/>
        </w:rPr>
        <w:lastRenderedPageBreak/>
        <w:t xml:space="preserve">they interact with.  Should a Provider fall short of the minimum determined by MC they will be informed to enable them to determine how they can meet the necessary requirements.  </w:t>
      </w:r>
    </w:p>
    <w:p w14:paraId="74FB7848" w14:textId="77777777" w:rsidR="009E7200" w:rsidRPr="009E7200" w:rsidRDefault="009E7200" w:rsidP="009E7200">
      <w:pPr>
        <w:jc w:val="both"/>
        <w:rPr>
          <w:rFonts w:asciiTheme="minorHAnsi" w:hAnsiTheme="minorHAnsi" w:cstheme="minorHAnsi"/>
          <w:sz w:val="24"/>
          <w:szCs w:val="24"/>
        </w:rPr>
      </w:pPr>
      <w:r w:rsidRPr="009E7200">
        <w:rPr>
          <w:rFonts w:asciiTheme="minorHAnsi" w:hAnsiTheme="minorHAnsi" w:cstheme="minorHAnsi"/>
          <w:sz w:val="24"/>
          <w:szCs w:val="24"/>
        </w:rPr>
        <w:t>For example, for a standard, non-specialised Service the minimum would be:</w:t>
      </w:r>
    </w:p>
    <w:p w14:paraId="6E4261C2" w14:textId="77777777" w:rsidR="009E7200" w:rsidRP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 xml:space="preserve">IR35 </w:t>
      </w:r>
      <w:proofErr w:type="spellStart"/>
      <w:r w:rsidRPr="009E7200">
        <w:rPr>
          <w:rFonts w:asciiTheme="minorHAnsi" w:hAnsiTheme="minorHAnsi" w:cstheme="minorHAnsi"/>
          <w:sz w:val="24"/>
          <w:szCs w:val="24"/>
        </w:rPr>
        <w:t>self employed</w:t>
      </w:r>
      <w:proofErr w:type="spellEnd"/>
      <w:r w:rsidRPr="009E7200">
        <w:rPr>
          <w:rFonts w:asciiTheme="minorHAnsi" w:hAnsiTheme="minorHAnsi" w:cstheme="minorHAnsi"/>
          <w:sz w:val="24"/>
          <w:szCs w:val="24"/>
        </w:rPr>
        <w:t xml:space="preserve"> declaration (where appropriate)</w:t>
      </w:r>
    </w:p>
    <w:p w14:paraId="03AD3635" w14:textId="77777777" w:rsidR="009E7200" w:rsidRP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Public Liability Insurance (at a relevant level for the service being offered)</w:t>
      </w:r>
    </w:p>
    <w:p w14:paraId="270543EE" w14:textId="77777777" w:rsid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Employers Liability Insurance (where appropriate)</w:t>
      </w:r>
    </w:p>
    <w:p w14:paraId="5A3E942D" w14:textId="6658476B" w:rsidR="000F6F53" w:rsidRPr="009E7200" w:rsidRDefault="000F6F53"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Pr>
          <w:rFonts w:asciiTheme="minorHAnsi" w:hAnsiTheme="minorHAnsi" w:cstheme="minorHAnsi"/>
          <w:sz w:val="24"/>
          <w:szCs w:val="24"/>
        </w:rPr>
        <w:t>Vehicle Insurance (where appropriate)</w:t>
      </w:r>
    </w:p>
    <w:p w14:paraId="100BCF8A" w14:textId="77777777" w:rsidR="009E7200" w:rsidRP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PVG clearance</w:t>
      </w:r>
    </w:p>
    <w:p w14:paraId="30259EF3" w14:textId="77777777" w:rsidR="009E7200" w:rsidRP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 xml:space="preserve">Appropriate registration </w:t>
      </w:r>
    </w:p>
    <w:p w14:paraId="2E4FA480" w14:textId="77777777" w:rsidR="009E7200" w:rsidRP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Staff training programme (where appropriate)</w:t>
      </w:r>
    </w:p>
    <w:p w14:paraId="40667C45" w14:textId="050E6F03" w:rsidR="009E7200" w:rsidRPr="009E7200" w:rsidRDefault="009E7200" w:rsidP="009E7200">
      <w:pPr>
        <w:pStyle w:val="ListParagraph"/>
        <w:numPr>
          <w:ilvl w:val="0"/>
          <w:numId w:val="14"/>
        </w:numPr>
        <w:overflowPunct/>
        <w:autoSpaceDE/>
        <w:autoSpaceDN/>
        <w:adjustRightInd/>
        <w:spacing w:after="160" w:line="259" w:lineRule="auto"/>
        <w:jc w:val="both"/>
        <w:textAlignment w:val="auto"/>
        <w:rPr>
          <w:rFonts w:asciiTheme="minorHAnsi" w:hAnsiTheme="minorHAnsi" w:cstheme="minorHAnsi"/>
          <w:sz w:val="24"/>
          <w:szCs w:val="24"/>
        </w:rPr>
      </w:pPr>
      <w:r w:rsidRPr="009E7200">
        <w:rPr>
          <w:rFonts w:asciiTheme="minorHAnsi" w:hAnsiTheme="minorHAnsi" w:cstheme="minorHAnsi"/>
          <w:sz w:val="24"/>
          <w:szCs w:val="24"/>
        </w:rPr>
        <w:t>Clear operational policies that define the organisation (</w:t>
      </w:r>
      <w:r w:rsidR="00C528B9">
        <w:rPr>
          <w:rFonts w:asciiTheme="minorHAnsi" w:hAnsiTheme="minorHAnsi" w:cstheme="minorHAnsi"/>
          <w:sz w:val="24"/>
          <w:szCs w:val="24"/>
        </w:rPr>
        <w:t xml:space="preserve">See </w:t>
      </w:r>
      <w:r w:rsidRPr="009E7200">
        <w:rPr>
          <w:rFonts w:asciiTheme="minorHAnsi" w:hAnsiTheme="minorHAnsi" w:cstheme="minorHAnsi"/>
          <w:sz w:val="24"/>
          <w:szCs w:val="24"/>
        </w:rPr>
        <w:t>Section B:6</w:t>
      </w:r>
      <w:r w:rsidR="00C528B9">
        <w:rPr>
          <w:rFonts w:asciiTheme="minorHAnsi" w:hAnsiTheme="minorHAnsi" w:cstheme="minorHAnsi"/>
          <w:sz w:val="24"/>
          <w:szCs w:val="24"/>
        </w:rPr>
        <w:t xml:space="preserve"> for details and Appendix B for examples</w:t>
      </w:r>
      <w:r w:rsidRPr="009E7200">
        <w:rPr>
          <w:rFonts w:asciiTheme="minorHAnsi" w:hAnsiTheme="minorHAnsi" w:cstheme="minorHAnsi"/>
          <w:sz w:val="24"/>
          <w:szCs w:val="24"/>
        </w:rPr>
        <w:t>)</w:t>
      </w:r>
    </w:p>
    <w:p w14:paraId="2FC31148" w14:textId="77777777" w:rsidR="009E7200" w:rsidRDefault="009E7200" w:rsidP="00A276CD">
      <w:pPr>
        <w:rPr>
          <w:rFonts w:asciiTheme="minorHAnsi" w:hAnsiTheme="minorHAnsi"/>
          <w:sz w:val="24"/>
          <w:szCs w:val="24"/>
        </w:rPr>
      </w:pPr>
    </w:p>
    <w:p w14:paraId="2EDEC869" w14:textId="77777777" w:rsidR="00A276CD" w:rsidRPr="0035180F" w:rsidRDefault="00A276CD" w:rsidP="00A276CD">
      <w:pPr>
        <w:rPr>
          <w:rFonts w:asciiTheme="minorHAnsi" w:hAnsiTheme="minorHAnsi" w:cs="Arial"/>
          <w:bCs/>
          <w:color w:val="000000"/>
          <w:sz w:val="24"/>
          <w:szCs w:val="24"/>
          <w:u w:val="single"/>
          <w:lang w:val="en-US" w:eastAsia="en-US"/>
        </w:rPr>
      </w:pPr>
      <w:r w:rsidRPr="0035180F">
        <w:rPr>
          <w:rFonts w:asciiTheme="minorHAnsi" w:hAnsiTheme="minorHAnsi" w:cs="Arial"/>
          <w:bCs/>
          <w:color w:val="000000"/>
          <w:sz w:val="24"/>
          <w:szCs w:val="24"/>
          <w:u w:val="single"/>
          <w:lang w:val="en-US" w:eastAsia="en-US"/>
        </w:rPr>
        <w:t>Commercial Evaluation</w:t>
      </w:r>
    </w:p>
    <w:p w14:paraId="33BB23D6" w14:textId="77777777" w:rsidR="00A276CD" w:rsidRDefault="00A276CD" w:rsidP="00A276CD">
      <w:pPr>
        <w:rPr>
          <w:rFonts w:asciiTheme="minorHAnsi" w:hAnsiTheme="minorHAnsi" w:cs="Arial"/>
          <w:b/>
          <w:color w:val="000000"/>
          <w:sz w:val="24"/>
          <w:szCs w:val="24"/>
          <w:lang w:val="en-US" w:eastAsia="en-US"/>
        </w:rPr>
      </w:pPr>
    </w:p>
    <w:p w14:paraId="2D5A8B5B" w14:textId="31F1C39D" w:rsidR="00867E8B" w:rsidRDefault="00867E8B" w:rsidP="00867E8B">
      <w:pPr>
        <w:rPr>
          <w:rFonts w:asciiTheme="minorHAnsi" w:hAnsiTheme="minorHAnsi" w:cs="Arial"/>
          <w:color w:val="000000"/>
          <w:sz w:val="24"/>
          <w:szCs w:val="24"/>
          <w:lang w:val="en-US" w:eastAsia="en-US"/>
        </w:rPr>
      </w:pPr>
      <w:r w:rsidRPr="00A276CD">
        <w:rPr>
          <w:rFonts w:asciiTheme="minorHAnsi" w:hAnsiTheme="minorHAnsi" w:cs="Arial"/>
          <w:color w:val="000000"/>
          <w:sz w:val="24"/>
          <w:szCs w:val="24"/>
          <w:lang w:val="en-US" w:eastAsia="en-US"/>
        </w:rPr>
        <w:t xml:space="preserve">Bids deemed unaffordable to the Council </w:t>
      </w:r>
      <w:r w:rsidR="0015526C">
        <w:rPr>
          <w:rFonts w:asciiTheme="minorHAnsi" w:hAnsiTheme="minorHAnsi" w:cs="Arial"/>
          <w:color w:val="000000"/>
          <w:sz w:val="24"/>
          <w:szCs w:val="24"/>
          <w:lang w:val="en-US" w:eastAsia="en-US"/>
        </w:rPr>
        <w:t>may be rejected</w:t>
      </w:r>
      <w:r w:rsidRPr="00A276CD">
        <w:rPr>
          <w:rFonts w:asciiTheme="minorHAnsi" w:hAnsiTheme="minorHAnsi" w:cs="Arial"/>
          <w:color w:val="000000"/>
          <w:sz w:val="24"/>
          <w:szCs w:val="24"/>
          <w:lang w:val="en-US" w:eastAsia="en-US"/>
        </w:rPr>
        <w:t>.</w:t>
      </w:r>
    </w:p>
    <w:p w14:paraId="12A64974" w14:textId="77777777" w:rsidR="00B97F2D" w:rsidRDefault="00B97F2D" w:rsidP="00867E8B">
      <w:pPr>
        <w:rPr>
          <w:rFonts w:asciiTheme="minorHAnsi" w:hAnsiTheme="minorHAnsi" w:cs="Arial"/>
          <w:color w:val="000000"/>
          <w:sz w:val="24"/>
          <w:szCs w:val="24"/>
          <w:lang w:val="en-US" w:eastAsia="en-US"/>
        </w:rPr>
      </w:pPr>
    </w:p>
    <w:p w14:paraId="6CB2574F" w14:textId="4E6B28A0" w:rsidR="009F0E6C" w:rsidRPr="00FA1EC7" w:rsidRDefault="009F0E6C" w:rsidP="009F0E6C">
      <w:pPr>
        <w:pStyle w:val="Default"/>
        <w:tabs>
          <w:tab w:val="left" w:pos="709"/>
        </w:tabs>
        <w:jc w:val="both"/>
        <w:rPr>
          <w:rFonts w:asciiTheme="minorHAnsi" w:hAnsiTheme="minorHAnsi" w:cstheme="minorHAnsi"/>
        </w:rPr>
      </w:pPr>
      <w:r>
        <w:rPr>
          <w:rFonts w:asciiTheme="minorHAnsi" w:hAnsiTheme="minorHAnsi" w:cstheme="minorHAnsi"/>
        </w:rPr>
        <w:t>Bidders are asked to complete a pricing schedule</w:t>
      </w:r>
      <w:r w:rsidRPr="00FA1EC7">
        <w:rPr>
          <w:rFonts w:asciiTheme="minorHAnsi" w:hAnsiTheme="minorHAnsi" w:cstheme="minorHAnsi"/>
        </w:rPr>
        <w:t xml:space="preserve">, indicating what days </w:t>
      </w:r>
      <w:r>
        <w:rPr>
          <w:rFonts w:asciiTheme="minorHAnsi" w:hAnsiTheme="minorHAnsi" w:cstheme="minorHAnsi"/>
        </w:rPr>
        <w:t xml:space="preserve">the </w:t>
      </w:r>
      <w:r w:rsidRPr="00FA1EC7">
        <w:rPr>
          <w:rFonts w:asciiTheme="minorHAnsi" w:hAnsiTheme="minorHAnsi" w:cstheme="minorHAnsi"/>
        </w:rPr>
        <w:t xml:space="preserve">service is available. If this template does not work </w:t>
      </w:r>
      <w:r>
        <w:rPr>
          <w:rFonts w:asciiTheme="minorHAnsi" w:hAnsiTheme="minorHAnsi" w:cstheme="minorHAnsi"/>
        </w:rPr>
        <w:t>bidders are able</w:t>
      </w:r>
      <w:r w:rsidRPr="00FA1EC7">
        <w:rPr>
          <w:rFonts w:asciiTheme="minorHAnsi" w:hAnsiTheme="minorHAnsi" w:cstheme="minorHAnsi"/>
        </w:rPr>
        <w:t xml:space="preserve"> to submit </w:t>
      </w:r>
      <w:r>
        <w:rPr>
          <w:rFonts w:asciiTheme="minorHAnsi" w:hAnsiTheme="minorHAnsi" w:cstheme="minorHAnsi"/>
        </w:rPr>
        <w:t>their</w:t>
      </w:r>
      <w:r w:rsidRPr="00FA1EC7">
        <w:rPr>
          <w:rFonts w:asciiTheme="minorHAnsi" w:hAnsiTheme="minorHAnsi" w:cstheme="minorHAnsi"/>
        </w:rPr>
        <w:t xml:space="preserve"> pricing offer in an easy to read format. All prices must be in Sterling and EXCLUDE Value Added Tax.</w:t>
      </w:r>
    </w:p>
    <w:p w14:paraId="7663C610" w14:textId="77777777" w:rsidR="009F0E6C" w:rsidRDefault="009F0E6C" w:rsidP="00867E8B">
      <w:pPr>
        <w:rPr>
          <w:rFonts w:asciiTheme="minorHAnsi" w:hAnsiTheme="minorHAnsi" w:cs="Arial"/>
          <w:color w:val="000000"/>
          <w:sz w:val="24"/>
          <w:szCs w:val="24"/>
          <w:lang w:val="en-US" w:eastAsia="en-US"/>
        </w:rPr>
      </w:pPr>
    </w:p>
    <w:p w14:paraId="05A0E7E5" w14:textId="77777777" w:rsidR="00867E8B" w:rsidRDefault="00867E8B" w:rsidP="00A276CD">
      <w:pPr>
        <w:rPr>
          <w:rFonts w:asciiTheme="minorHAnsi" w:hAnsiTheme="minorHAnsi" w:cs="Arial"/>
          <w:b/>
          <w:color w:val="000000"/>
          <w:sz w:val="24"/>
          <w:szCs w:val="24"/>
          <w:lang w:val="en-US" w:eastAsia="en-US"/>
        </w:rPr>
      </w:pPr>
    </w:p>
    <w:p w14:paraId="6EEF2588" w14:textId="77777777" w:rsidR="00AA7914" w:rsidRPr="0035180F" w:rsidRDefault="00AA7914" w:rsidP="0035180F">
      <w:pPr>
        <w:pStyle w:val="ListParagraph"/>
        <w:numPr>
          <w:ilvl w:val="0"/>
          <w:numId w:val="7"/>
        </w:numPr>
        <w:rPr>
          <w:rFonts w:asciiTheme="minorHAnsi" w:hAnsiTheme="minorHAnsi" w:cstheme="minorHAnsi"/>
          <w:b/>
          <w:sz w:val="24"/>
          <w:szCs w:val="24"/>
        </w:rPr>
      </w:pPr>
      <w:r w:rsidRPr="0035180F">
        <w:rPr>
          <w:rFonts w:asciiTheme="minorHAnsi" w:hAnsiTheme="minorHAnsi" w:cstheme="minorHAnsi"/>
          <w:b/>
          <w:sz w:val="24"/>
          <w:szCs w:val="24"/>
        </w:rPr>
        <w:t>Available Support</w:t>
      </w:r>
    </w:p>
    <w:p w14:paraId="677FC6D8" w14:textId="77777777" w:rsidR="00AA7914" w:rsidRPr="008505AA" w:rsidRDefault="00AA7914" w:rsidP="00AA7914">
      <w:pPr>
        <w:rPr>
          <w:rFonts w:asciiTheme="minorHAnsi" w:hAnsiTheme="minorHAnsi" w:cstheme="minorHAnsi"/>
          <w:sz w:val="24"/>
          <w:szCs w:val="24"/>
        </w:rPr>
      </w:pPr>
      <w:r w:rsidRPr="008505AA">
        <w:rPr>
          <w:rFonts w:asciiTheme="minorHAnsi" w:hAnsiTheme="minorHAnsi" w:cstheme="minorHAnsi"/>
          <w:sz w:val="24"/>
          <w:szCs w:val="24"/>
        </w:rPr>
        <w:br/>
        <w:t xml:space="preserve">We work closely with Business Gateway who provides access to free business support services to new or growing businesses including local workshops and events, advice, business information and online support </w:t>
      </w:r>
      <w:hyperlink r:id="rId13" w:history="1">
        <w:r w:rsidRPr="008505AA">
          <w:rPr>
            <w:rStyle w:val="Hyperlink"/>
            <w:rFonts w:asciiTheme="minorHAnsi" w:hAnsiTheme="minorHAnsi" w:cstheme="minorHAnsi"/>
            <w:sz w:val="24"/>
            <w:szCs w:val="24"/>
          </w:rPr>
          <w:t>https://www.bgateway.com/</w:t>
        </w:r>
      </w:hyperlink>
      <w:r w:rsidRPr="008505AA">
        <w:rPr>
          <w:rFonts w:asciiTheme="minorHAnsi" w:hAnsiTheme="minorHAnsi" w:cstheme="minorHAnsi"/>
          <w:sz w:val="24"/>
          <w:szCs w:val="24"/>
        </w:rPr>
        <w:t xml:space="preserve"> </w:t>
      </w:r>
    </w:p>
    <w:p w14:paraId="2BFC30CD" w14:textId="77777777" w:rsidR="00AA7914" w:rsidRPr="008505AA" w:rsidRDefault="00AA7914" w:rsidP="00AA7914">
      <w:pPr>
        <w:rPr>
          <w:rFonts w:asciiTheme="minorHAnsi" w:hAnsiTheme="minorHAnsi" w:cstheme="minorHAnsi"/>
          <w:sz w:val="24"/>
          <w:szCs w:val="24"/>
        </w:rPr>
      </w:pPr>
      <w:r w:rsidRPr="008505AA">
        <w:rPr>
          <w:rFonts w:asciiTheme="minorHAnsi" w:hAnsiTheme="minorHAnsi" w:cstheme="minorHAnsi"/>
          <w:sz w:val="24"/>
          <w:szCs w:val="24"/>
        </w:rPr>
        <w:t xml:space="preserve"> </w:t>
      </w:r>
    </w:p>
    <w:p w14:paraId="04E8E445" w14:textId="77777777" w:rsidR="00AA7914" w:rsidRPr="008505AA" w:rsidRDefault="00AA7914" w:rsidP="00AA7914">
      <w:pPr>
        <w:rPr>
          <w:rFonts w:asciiTheme="minorHAnsi" w:hAnsiTheme="minorHAnsi" w:cstheme="minorHAnsi"/>
          <w:b/>
          <w:sz w:val="24"/>
          <w:szCs w:val="24"/>
          <w:lang w:val="en-US" w:eastAsia="en-US"/>
        </w:rPr>
      </w:pPr>
      <w:r w:rsidRPr="008505AA">
        <w:rPr>
          <w:rFonts w:asciiTheme="minorHAnsi" w:hAnsiTheme="minorHAnsi" w:cstheme="minorHAnsi"/>
          <w:sz w:val="24"/>
          <w:szCs w:val="24"/>
        </w:rPr>
        <w:t xml:space="preserve">The Moray Council are an associate partner in the Supplier Development Programme </w:t>
      </w:r>
      <w:hyperlink r:id="rId14" w:history="1">
        <w:r w:rsidRPr="008505AA">
          <w:rPr>
            <w:rStyle w:val="Hyperlink"/>
            <w:rFonts w:asciiTheme="minorHAnsi" w:hAnsiTheme="minorHAnsi" w:cstheme="minorHAnsi"/>
            <w:sz w:val="24"/>
            <w:szCs w:val="24"/>
          </w:rPr>
          <w:t>https://www.sdpscotland.co.uk/</w:t>
        </w:r>
      </w:hyperlink>
      <w:r w:rsidRPr="008505AA">
        <w:rPr>
          <w:rFonts w:asciiTheme="minorHAnsi" w:hAnsiTheme="minorHAnsi" w:cstheme="minorHAnsi"/>
          <w:sz w:val="24"/>
          <w:szCs w:val="24"/>
        </w:rPr>
        <w:t xml:space="preserve"> which provides a range of specialist business support activities including the provision of advice, information and training support including webinars with the aim of assisting businesses to become more capable of accessing and competing for public sector contracts.</w:t>
      </w:r>
    </w:p>
    <w:p w14:paraId="487FEE8B" w14:textId="1C1B827A" w:rsidR="00C528B9" w:rsidRDefault="00C528B9">
      <w:pPr>
        <w:overflowPunct/>
        <w:autoSpaceDE/>
        <w:autoSpaceDN/>
        <w:adjustRightInd/>
        <w:spacing w:after="200" w:line="276" w:lineRule="auto"/>
        <w:textAlignment w:val="auto"/>
        <w:rPr>
          <w:rFonts w:asciiTheme="minorHAnsi" w:hAnsiTheme="minorHAnsi" w:cs="Arial"/>
          <w:color w:val="333333"/>
          <w:sz w:val="24"/>
          <w:szCs w:val="24"/>
          <w:lang w:val="en"/>
        </w:rPr>
      </w:pPr>
    </w:p>
    <w:sectPr w:rsidR="00C52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2F5"/>
    <w:multiLevelType w:val="hybridMultilevel"/>
    <w:tmpl w:val="D6FE63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95537"/>
    <w:multiLevelType w:val="multilevel"/>
    <w:tmpl w:val="E7F2B618"/>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F432549"/>
    <w:multiLevelType w:val="hybridMultilevel"/>
    <w:tmpl w:val="25BCF7C4"/>
    <w:lvl w:ilvl="0" w:tplc="467EC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B25D31"/>
    <w:multiLevelType w:val="hybridMultilevel"/>
    <w:tmpl w:val="EC1ED13C"/>
    <w:lvl w:ilvl="0" w:tplc="467EC40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B065F0"/>
    <w:multiLevelType w:val="multilevel"/>
    <w:tmpl w:val="659C957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6F44F7"/>
    <w:multiLevelType w:val="hybridMultilevel"/>
    <w:tmpl w:val="D00CF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150204"/>
    <w:multiLevelType w:val="hybridMultilevel"/>
    <w:tmpl w:val="225205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BC7574"/>
    <w:multiLevelType w:val="multilevel"/>
    <w:tmpl w:val="747425C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AF04A57"/>
    <w:multiLevelType w:val="multilevel"/>
    <w:tmpl w:val="E934387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B8D3ECF"/>
    <w:multiLevelType w:val="hybridMultilevel"/>
    <w:tmpl w:val="BAA60CB4"/>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420F03F8"/>
    <w:multiLevelType w:val="hybridMultilevel"/>
    <w:tmpl w:val="F0CECEB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BE021C"/>
    <w:multiLevelType w:val="hybridMultilevel"/>
    <w:tmpl w:val="15C0C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E2A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9DC3846"/>
    <w:multiLevelType w:val="hybridMultilevel"/>
    <w:tmpl w:val="0DD6179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4" w15:restartNumberingAfterBreak="0">
    <w:nsid w:val="7B4E36FF"/>
    <w:multiLevelType w:val="hybridMultilevel"/>
    <w:tmpl w:val="1BD28D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10"/>
  </w:num>
  <w:num w:numId="4">
    <w:abstractNumId w:val="6"/>
  </w:num>
  <w:num w:numId="5">
    <w:abstractNumId w:val="8"/>
  </w:num>
  <w:num w:numId="6">
    <w:abstractNumId w:val="14"/>
  </w:num>
  <w:num w:numId="7">
    <w:abstractNumId w:val="4"/>
  </w:num>
  <w:num w:numId="8">
    <w:abstractNumId w:val="3"/>
  </w:num>
  <w:num w:numId="9">
    <w:abstractNumId w:val="2"/>
  </w:num>
  <w:num w:numId="10">
    <w:abstractNumId w:val="9"/>
  </w:num>
  <w:num w:numId="11">
    <w:abstractNumId w:val="13"/>
  </w:num>
  <w:num w:numId="12">
    <w:abstractNumId w:val="12"/>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436"/>
    <w:rsid w:val="00017279"/>
    <w:rsid w:val="00023436"/>
    <w:rsid w:val="00023462"/>
    <w:rsid w:val="00030612"/>
    <w:rsid w:val="00036A99"/>
    <w:rsid w:val="00060825"/>
    <w:rsid w:val="000F03B0"/>
    <w:rsid w:val="000F3FBB"/>
    <w:rsid w:val="000F6F53"/>
    <w:rsid w:val="00123A67"/>
    <w:rsid w:val="0014706D"/>
    <w:rsid w:val="0015526C"/>
    <w:rsid w:val="001559F1"/>
    <w:rsid w:val="001843DB"/>
    <w:rsid w:val="001A306B"/>
    <w:rsid w:val="001B037A"/>
    <w:rsid w:val="001E5798"/>
    <w:rsid w:val="001E6044"/>
    <w:rsid w:val="00252A82"/>
    <w:rsid w:val="00264244"/>
    <w:rsid w:val="00286071"/>
    <w:rsid w:val="00287FCE"/>
    <w:rsid w:val="002962DD"/>
    <w:rsid w:val="002A1CA7"/>
    <w:rsid w:val="0030037D"/>
    <w:rsid w:val="00324DCF"/>
    <w:rsid w:val="00326C26"/>
    <w:rsid w:val="003314A2"/>
    <w:rsid w:val="00345D76"/>
    <w:rsid w:val="0035180F"/>
    <w:rsid w:val="0035749C"/>
    <w:rsid w:val="0036493D"/>
    <w:rsid w:val="00384C66"/>
    <w:rsid w:val="003A1025"/>
    <w:rsid w:val="003B0F20"/>
    <w:rsid w:val="003D0BBA"/>
    <w:rsid w:val="004329AB"/>
    <w:rsid w:val="00433339"/>
    <w:rsid w:val="00434B0D"/>
    <w:rsid w:val="00446397"/>
    <w:rsid w:val="00452524"/>
    <w:rsid w:val="0046467A"/>
    <w:rsid w:val="004756F9"/>
    <w:rsid w:val="00477F18"/>
    <w:rsid w:val="004B4025"/>
    <w:rsid w:val="004C7D82"/>
    <w:rsid w:val="004E5440"/>
    <w:rsid w:val="00505D38"/>
    <w:rsid w:val="0052136A"/>
    <w:rsid w:val="00541A18"/>
    <w:rsid w:val="005559BB"/>
    <w:rsid w:val="00580B93"/>
    <w:rsid w:val="005917C9"/>
    <w:rsid w:val="005934FF"/>
    <w:rsid w:val="005B411D"/>
    <w:rsid w:val="00632125"/>
    <w:rsid w:val="00633A8B"/>
    <w:rsid w:val="006915D3"/>
    <w:rsid w:val="006942F4"/>
    <w:rsid w:val="006D1579"/>
    <w:rsid w:val="006D5F61"/>
    <w:rsid w:val="006E02BD"/>
    <w:rsid w:val="006F69BF"/>
    <w:rsid w:val="0070766D"/>
    <w:rsid w:val="007E777D"/>
    <w:rsid w:val="0080237C"/>
    <w:rsid w:val="00840D5F"/>
    <w:rsid w:val="00845E0D"/>
    <w:rsid w:val="008505AA"/>
    <w:rsid w:val="00863D1E"/>
    <w:rsid w:val="00867E8B"/>
    <w:rsid w:val="008A4843"/>
    <w:rsid w:val="008A5B72"/>
    <w:rsid w:val="008B4DA5"/>
    <w:rsid w:val="008C567B"/>
    <w:rsid w:val="008C6F6D"/>
    <w:rsid w:val="0090123E"/>
    <w:rsid w:val="009304BB"/>
    <w:rsid w:val="00931045"/>
    <w:rsid w:val="0096261A"/>
    <w:rsid w:val="0096471F"/>
    <w:rsid w:val="00972F2F"/>
    <w:rsid w:val="009B3658"/>
    <w:rsid w:val="009B4EDC"/>
    <w:rsid w:val="009C6C6B"/>
    <w:rsid w:val="009D3D17"/>
    <w:rsid w:val="009E7200"/>
    <w:rsid w:val="009F0E6C"/>
    <w:rsid w:val="009F6938"/>
    <w:rsid w:val="00A1112C"/>
    <w:rsid w:val="00A276CD"/>
    <w:rsid w:val="00A5120C"/>
    <w:rsid w:val="00A70D06"/>
    <w:rsid w:val="00AA2121"/>
    <w:rsid w:val="00AA7914"/>
    <w:rsid w:val="00AC7DB6"/>
    <w:rsid w:val="00B06E51"/>
    <w:rsid w:val="00B166EB"/>
    <w:rsid w:val="00B51E7A"/>
    <w:rsid w:val="00B97F2D"/>
    <w:rsid w:val="00BA007D"/>
    <w:rsid w:val="00BB5B63"/>
    <w:rsid w:val="00BD2DBB"/>
    <w:rsid w:val="00BE572D"/>
    <w:rsid w:val="00C03AAC"/>
    <w:rsid w:val="00C1226F"/>
    <w:rsid w:val="00C12C5C"/>
    <w:rsid w:val="00C34924"/>
    <w:rsid w:val="00C5232B"/>
    <w:rsid w:val="00C528B9"/>
    <w:rsid w:val="00C54DE2"/>
    <w:rsid w:val="00C5593D"/>
    <w:rsid w:val="00CA756C"/>
    <w:rsid w:val="00CC34F3"/>
    <w:rsid w:val="00CD0253"/>
    <w:rsid w:val="00CF3B94"/>
    <w:rsid w:val="00CF3DA6"/>
    <w:rsid w:val="00D02DA5"/>
    <w:rsid w:val="00D325BC"/>
    <w:rsid w:val="00D5268C"/>
    <w:rsid w:val="00D70316"/>
    <w:rsid w:val="00D77B21"/>
    <w:rsid w:val="00D82D21"/>
    <w:rsid w:val="00D908A2"/>
    <w:rsid w:val="00D97733"/>
    <w:rsid w:val="00DB5371"/>
    <w:rsid w:val="00DC378D"/>
    <w:rsid w:val="00DF5E0D"/>
    <w:rsid w:val="00E11794"/>
    <w:rsid w:val="00EA2738"/>
    <w:rsid w:val="00EA70E9"/>
    <w:rsid w:val="00EC5F65"/>
    <w:rsid w:val="00ED1416"/>
    <w:rsid w:val="00F70C78"/>
    <w:rsid w:val="00F92C59"/>
    <w:rsid w:val="00FD0AAF"/>
    <w:rsid w:val="00FE4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AD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343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023436"/>
    <w:pPr>
      <w:ind w:left="720" w:hanging="720"/>
      <w:jc w:val="both"/>
    </w:pPr>
    <w:rPr>
      <w:rFonts w:ascii="Arial" w:hAnsi="Arial" w:cs="Arial"/>
    </w:rPr>
  </w:style>
  <w:style w:type="character" w:customStyle="1" w:styleId="BodyTextIndentChar">
    <w:name w:val="Body Text Indent Char"/>
    <w:basedOn w:val="DefaultParagraphFont"/>
    <w:link w:val="BodyTextIndent"/>
    <w:rsid w:val="00023436"/>
    <w:rPr>
      <w:rFonts w:ascii="Arial" w:eastAsia="Times New Roman" w:hAnsi="Arial" w:cs="Arial"/>
      <w:sz w:val="20"/>
      <w:szCs w:val="20"/>
      <w:lang w:eastAsia="en-GB"/>
    </w:rPr>
  </w:style>
  <w:style w:type="paragraph" w:customStyle="1" w:styleId="Portalsubsection">
    <w:name w:val="Portal subsection"/>
    <w:basedOn w:val="Normal"/>
    <w:rsid w:val="00023436"/>
    <w:pPr>
      <w:overflowPunct/>
      <w:autoSpaceDE/>
      <w:autoSpaceDN/>
      <w:adjustRightInd/>
      <w:textAlignment w:val="auto"/>
    </w:pPr>
    <w:rPr>
      <w:rFonts w:ascii="Arial" w:hAnsi="Arial"/>
      <w:b/>
      <w:lang w:eastAsia="en-US"/>
    </w:rPr>
  </w:style>
  <w:style w:type="paragraph" w:customStyle="1" w:styleId="Default">
    <w:name w:val="Default"/>
    <w:rsid w:val="00023436"/>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023436"/>
    <w:pPr>
      <w:ind w:left="720"/>
      <w:contextualSpacing/>
    </w:pPr>
  </w:style>
  <w:style w:type="character" w:styleId="CommentReference">
    <w:name w:val="annotation reference"/>
    <w:basedOn w:val="DefaultParagraphFont"/>
    <w:uiPriority w:val="99"/>
    <w:semiHidden/>
    <w:unhideWhenUsed/>
    <w:rsid w:val="00D908A2"/>
    <w:rPr>
      <w:sz w:val="16"/>
      <w:szCs w:val="16"/>
    </w:rPr>
  </w:style>
  <w:style w:type="paragraph" w:styleId="CommentText">
    <w:name w:val="annotation text"/>
    <w:basedOn w:val="Normal"/>
    <w:link w:val="CommentTextChar"/>
    <w:uiPriority w:val="99"/>
    <w:unhideWhenUsed/>
    <w:rsid w:val="00D908A2"/>
  </w:style>
  <w:style w:type="character" w:customStyle="1" w:styleId="CommentTextChar">
    <w:name w:val="Comment Text Char"/>
    <w:basedOn w:val="DefaultParagraphFont"/>
    <w:link w:val="CommentText"/>
    <w:uiPriority w:val="99"/>
    <w:rsid w:val="00D908A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908A2"/>
    <w:rPr>
      <w:b/>
      <w:bCs/>
    </w:rPr>
  </w:style>
  <w:style w:type="character" w:customStyle="1" w:styleId="CommentSubjectChar">
    <w:name w:val="Comment Subject Char"/>
    <w:basedOn w:val="CommentTextChar"/>
    <w:link w:val="CommentSubject"/>
    <w:uiPriority w:val="99"/>
    <w:semiHidden/>
    <w:rsid w:val="00D908A2"/>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D908A2"/>
    <w:rPr>
      <w:rFonts w:ascii="Tahoma" w:hAnsi="Tahoma" w:cs="Tahoma"/>
      <w:sz w:val="16"/>
      <w:szCs w:val="16"/>
    </w:rPr>
  </w:style>
  <w:style w:type="character" w:customStyle="1" w:styleId="BalloonTextChar">
    <w:name w:val="Balloon Text Char"/>
    <w:basedOn w:val="DefaultParagraphFont"/>
    <w:link w:val="BalloonText"/>
    <w:uiPriority w:val="99"/>
    <w:semiHidden/>
    <w:rsid w:val="00D908A2"/>
    <w:rPr>
      <w:rFonts w:ascii="Tahoma" w:eastAsia="Times New Roman" w:hAnsi="Tahoma" w:cs="Tahoma"/>
      <w:sz w:val="16"/>
      <w:szCs w:val="16"/>
      <w:lang w:eastAsia="en-GB"/>
    </w:rPr>
  </w:style>
  <w:style w:type="character" w:styleId="Hyperlink">
    <w:name w:val="Hyperlink"/>
    <w:basedOn w:val="DefaultParagraphFont"/>
    <w:uiPriority w:val="99"/>
    <w:semiHidden/>
    <w:unhideWhenUsed/>
    <w:rsid w:val="004C7D82"/>
    <w:rPr>
      <w:strike w:val="0"/>
      <w:dstrike w:val="0"/>
      <w:color w:val="337AB7"/>
      <w:u w:val="none"/>
      <w:effect w:val="none"/>
      <w:shd w:val="clear" w:color="auto" w:fill="auto"/>
    </w:rPr>
  </w:style>
  <w:style w:type="table" w:styleId="TableGrid">
    <w:name w:val="Table Grid"/>
    <w:basedOn w:val="TableNormal"/>
    <w:uiPriority w:val="39"/>
    <w:rsid w:val="00C0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32125"/>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3132">
      <w:bodyDiv w:val="1"/>
      <w:marLeft w:val="0"/>
      <w:marRight w:val="0"/>
      <w:marTop w:val="0"/>
      <w:marBottom w:val="0"/>
      <w:divBdr>
        <w:top w:val="none" w:sz="0" w:space="0" w:color="auto"/>
        <w:left w:val="none" w:sz="0" w:space="0" w:color="auto"/>
        <w:bottom w:val="none" w:sz="0" w:space="0" w:color="auto"/>
        <w:right w:val="none" w:sz="0" w:space="0" w:color="auto"/>
      </w:divBdr>
    </w:div>
    <w:div w:id="360326015">
      <w:bodyDiv w:val="1"/>
      <w:marLeft w:val="0"/>
      <w:marRight w:val="0"/>
      <w:marTop w:val="0"/>
      <w:marBottom w:val="0"/>
      <w:divBdr>
        <w:top w:val="none" w:sz="0" w:space="0" w:color="auto"/>
        <w:left w:val="none" w:sz="0" w:space="0" w:color="auto"/>
        <w:bottom w:val="none" w:sz="0" w:space="0" w:color="auto"/>
        <w:right w:val="none" w:sz="0" w:space="0" w:color="auto"/>
      </w:divBdr>
    </w:div>
    <w:div w:id="834608420">
      <w:bodyDiv w:val="1"/>
      <w:marLeft w:val="0"/>
      <w:marRight w:val="0"/>
      <w:marTop w:val="0"/>
      <w:marBottom w:val="0"/>
      <w:divBdr>
        <w:top w:val="none" w:sz="0" w:space="0" w:color="auto"/>
        <w:left w:val="none" w:sz="0" w:space="0" w:color="auto"/>
        <w:bottom w:val="none" w:sz="0" w:space="0" w:color="auto"/>
        <w:right w:val="none" w:sz="0" w:space="0" w:color="auto"/>
      </w:divBdr>
    </w:div>
    <w:div w:id="1372068733">
      <w:bodyDiv w:val="1"/>
      <w:marLeft w:val="0"/>
      <w:marRight w:val="0"/>
      <w:marTop w:val="0"/>
      <w:marBottom w:val="0"/>
      <w:divBdr>
        <w:top w:val="none" w:sz="0" w:space="0" w:color="auto"/>
        <w:left w:val="none" w:sz="0" w:space="0" w:color="auto"/>
        <w:bottom w:val="none" w:sz="0" w:space="0" w:color="auto"/>
        <w:right w:val="none" w:sz="0" w:space="0" w:color="auto"/>
      </w:divBdr>
    </w:div>
    <w:div w:id="1549607716">
      <w:bodyDiv w:val="1"/>
      <w:marLeft w:val="0"/>
      <w:marRight w:val="0"/>
      <w:marTop w:val="0"/>
      <w:marBottom w:val="0"/>
      <w:divBdr>
        <w:top w:val="none" w:sz="0" w:space="0" w:color="auto"/>
        <w:left w:val="none" w:sz="0" w:space="0" w:color="auto"/>
        <w:bottom w:val="none" w:sz="0" w:space="0" w:color="auto"/>
        <w:right w:val="none" w:sz="0" w:space="0" w:color="auto"/>
      </w:divBdr>
    </w:div>
    <w:div w:id="206074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bgateway.com/"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hyperlink" Target="mailto:alternativecurriculum@moray.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hyperlink" Target="http://www.moray.gov.uk/moray_standard/page_148998.html" TargetMode="Externa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dpscotla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customXsn xmlns="http://schemas.microsoft.com/office/2006/metadata/customXsn">
  <xsnLocation/>
  <cached>True</cached>
  <openByDefault>True</openByDefault>
  <xsnScope/>
</customXsn>
</file>

<file path=customXml/item3.xml><?xml version="1.0" encoding="utf-8"?>
<p:properties xmlns:p="http://schemas.microsoft.com/office/2006/metadata/properties" xmlns:xsi="http://www.w3.org/2001/XMLSchema-instance" xmlns:pc="http://schemas.microsoft.com/office/infopath/2007/PartnerControls">
  <documentManagement>
    <FileRef1 xmlns="c44dace1-49c5-45b2-a3fd-8f9663d2bbff">180848</FileRef1>
    <bd985bbe68b74225aaf8b24203c90860 xmlns="c44dace1-49c5-45b2-a3fd-8f9663d2bbff">
      <Terms xmlns="http://schemas.microsoft.com/office/infopath/2007/PartnerControls">
        <TermInfo xmlns="http://schemas.microsoft.com/office/infopath/2007/PartnerControls">
          <TermName xmlns="http://schemas.microsoft.com/office/infopath/2007/PartnerControls">Category C Contracts</TermName>
          <TermId xmlns="http://schemas.microsoft.com/office/infopath/2007/PartnerControls">a1a5161b-4dd0-45ab-b8cc-171bf9533ae2</TermId>
        </TermInfo>
      </Terms>
    </bd985bbe68b74225aaf8b24203c90860>
    <TaxCatchAll xmlns="c44dace1-49c5-45b2-a3fd-8f9663d2bbff">
      <Value>57</Value>
    </TaxCatchAll>
    <ClosureDate xmlns="c44dace1-49c5-45b2-a3fd-8f9663d2bbff" xsi:nil="true"/>
    <_dlc_DocId xmlns="c44dace1-49c5-45b2-a3fd-8f9663d2bbff">SPFINANCE-929069436-34726</_dlc_DocId>
    <_dlc_DocIdUrl xmlns="c44dace1-49c5-45b2-a3fd-8f9663d2bbff">
      <Url>http://spfinance.moray.gov.uk/FinProcurementSite/FinTenMCQQSite/_layouts/15/DocIdRedir.aspx?ID=SPFINANCE-929069436-34726</Url>
      <Description>SPFINANCE-929069436-34726</Description>
    </_dlc_DocIdUrl>
    <_Source xmlns="http://schemas.microsoft.com/sharepoint/v3/fields" xsi:nil="true"/>
    <RecManDate xmlns="c44dace1-49c5-45b2-a3fd-8f9663d2bbff" xsi:nil="true"/>
    <Retention_x0020_Review_x0020_Date xmlns="c44dace1-49c5-45b2-a3fd-8f9663d2bbff" xsi:nil="true"/>
    <OwnersDate xmlns="c44dace1-49c5-45b2-a3fd-8f9663d2bbff" xsi:nil="true"/>
    <RetentionOptions xmlns="c44dace1-49c5-45b2-a3fd-8f9663d2bbff">Delete</RetentionOption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26103c43-7ff0-442e-a9ef-ff60c6da0352" ContentTypeId="0x010100F4579FC8C7439B4A81130FDACC7F49891A0104" PreviousValue="true"/>
</file>

<file path=customXml/item6.xml><?xml version="1.0" encoding="utf-8"?>
<ct:contentTypeSchema xmlns:ct="http://schemas.microsoft.com/office/2006/metadata/contentType" xmlns:ma="http://schemas.microsoft.com/office/2006/metadata/properties/metaAttributes" ct:_="" ma:_="" ma:contentTypeName="CORP Evidence" ma:contentTypeID="0x010100F4579FC8C7439B4A81130FDACC7F49891A010400095D1A8A4325DA4A8F3F7066EC358AEB" ma:contentTypeVersion="685" ma:contentTypeDescription="" ma:contentTypeScope="" ma:versionID="99f8c9941fc1fb72b28812d445b639b9">
  <xsd:schema xmlns:xsd="http://www.w3.org/2001/XMLSchema" xmlns:xs="http://www.w3.org/2001/XMLSchema" xmlns:p="http://schemas.microsoft.com/office/2006/metadata/properties" xmlns:ns2="c44dace1-49c5-45b2-a3fd-8f9663d2bbff" xmlns:ns3="http://schemas.microsoft.com/sharepoint/v3/fields" targetNamespace="http://schemas.microsoft.com/office/2006/metadata/properties" ma:root="true" ma:fieldsID="9134bb384927734d71aa439103fcbf32" ns2:_="" ns3:_="">
    <xsd:import namespace="c44dace1-49c5-45b2-a3fd-8f9663d2bbff"/>
    <xsd:import namespace="http://schemas.microsoft.com/sharepoint/v3/fields"/>
    <xsd:element name="properties">
      <xsd:complexType>
        <xsd:sequence>
          <xsd:element name="documentManagement">
            <xsd:complexType>
              <xsd:all>
                <xsd:element ref="ns2:FileRef1" minOccurs="0"/>
                <xsd:element ref="ns3:_Source" minOccurs="0"/>
                <xsd:element ref="ns2:ClosureDate" minOccurs="0"/>
                <xsd:element ref="ns2:OwnersDate" minOccurs="0"/>
                <xsd:element ref="ns2:RecManDate" minOccurs="0"/>
                <xsd:element ref="ns2:RetentionOptions" minOccurs="0"/>
                <xsd:element ref="ns2:bd985bbe68b74225aaf8b24203c90860" minOccurs="0"/>
                <xsd:element ref="ns2:TaxCatchAll" minOccurs="0"/>
                <xsd:element ref="ns2:TaxCatchAllLabel" minOccurs="0"/>
                <xsd:element ref="ns2:_dlc_DocId" minOccurs="0"/>
                <xsd:element ref="ns2:_dlc_DocIdUrl" minOccurs="0"/>
                <xsd:element ref="ns2:_dlc_DocIdPersistId" minOccurs="0"/>
                <xsd:element ref="ns2:Retention_x0020_Review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dace1-49c5-45b2-a3fd-8f9663d2bbff" elementFormDefault="qualified">
    <xsd:import namespace="http://schemas.microsoft.com/office/2006/documentManagement/types"/>
    <xsd:import namespace="http://schemas.microsoft.com/office/infopath/2007/PartnerControls"/>
    <xsd:element name="FileRef1" ma:index="2" nillable="true" ma:displayName="File Ref" ma:internalName="FileRef1" ma:readOnly="false">
      <xsd:simpleType>
        <xsd:restriction base="dms:Text">
          <xsd:maxLength value="255"/>
        </xsd:restriction>
      </xsd:simpleType>
    </xsd:element>
    <xsd:element name="ClosureDate" ma:index="5" nillable="true" ma:displayName="Closure Date" ma:format="DateOnly" ma:internalName="ClosureDate">
      <xsd:simpleType>
        <xsd:restriction base="dms:DateTime"/>
      </xsd:simpleType>
    </xsd:element>
    <xsd:element name="OwnersDate" ma:index="6" nillable="true" ma:displayName="Owners Date" ma:format="DateOnly" ma:internalName="OwnersDate">
      <xsd:simpleType>
        <xsd:restriction base="dms:DateTime"/>
      </xsd:simpleType>
    </xsd:element>
    <xsd:element name="RecManDate" ma:index="7" nillable="true" ma:displayName="RecMan Date" ma:format="DateOnly" ma:internalName="RecManDate">
      <xsd:simpleType>
        <xsd:restriction base="dms:DateTime"/>
      </xsd:simpleType>
    </xsd:element>
    <xsd:element name="RetentionOptions" ma:index="8" nillable="true" ma:displayName="Retention Options" ma:default="Delete" ma:format="Dropdown" ma:hidden="true" ma:internalName="RetentionOptions" ma:readOnly="false">
      <xsd:simpleType>
        <xsd:restriction base="dms:Choice">
          <xsd:enumeration value="Delete"/>
          <xsd:enumeration value="Retain"/>
          <xsd:enumeration value="Archive"/>
        </xsd:restriction>
      </xsd:simpleType>
    </xsd:element>
    <xsd:element name="bd985bbe68b74225aaf8b24203c90860" ma:index="11" nillable="true" ma:taxonomy="true" ma:internalName="bd985bbe68b74225aaf8b24203c90860" ma:taxonomyFieldName="LibraryName" ma:displayName="Library Name" ma:readOnly="false" ma:default="" ma:fieldId="{bd985bbe-68b7-4225-aaf8-b24203c90860}" ma:sspId="7b547146-5c2e-4cb4-9045-d68115c8f7b4" ma:termSetId="0c741afa-04ac-4c98-a0a9-72e3ccd0f751"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d84d2b35-b4d4-4911-b1fb-596fc93d8e9b}" ma:internalName="TaxCatchAll" ma:showField="CatchAllData" ma:web="757aeb92-82b7-4702-8fcc-9995612e085c">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d84d2b35-b4d4-4911-b1fb-596fc93d8e9b}" ma:internalName="TaxCatchAllLabel" ma:readOnly="true" ma:showField="CatchAllDataLabel" ma:web="757aeb92-82b7-4702-8fcc-9995612e085c">
      <xsd:complexType>
        <xsd:complexContent>
          <xsd:extension base="dms:MultiChoiceLookup">
            <xsd:sequence>
              <xsd:element name="Value" type="dms:Lookup" maxOccurs="unbounded" minOccurs="0" nillable="true"/>
            </xsd:sequence>
          </xsd:extension>
        </xsd:complexContent>
      </xsd:complexType>
    </xsd:element>
    <xsd:element name="_dlc_DocId" ma:index="17" nillable="true" ma:displayName="Document ID Value" ma:description="The value of the document ID assigned to this item." ma:internalName="_dlc_DocId" ma:readOnly="true">
      <xsd:simpleType>
        <xsd:restriction base="dms:Text"/>
      </xsd:simpleType>
    </xsd:element>
    <xsd:element name="_dlc_DocIdUrl" ma:index="1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9" nillable="true" ma:displayName="Persist ID" ma:description="Keep ID on add." ma:hidden="true" ma:internalName="_dlc_DocIdPersistId" ma:readOnly="true">
      <xsd:simpleType>
        <xsd:restriction base="dms:Boolean"/>
      </xsd:simpleType>
    </xsd:element>
    <xsd:element name="Retention_x0020_Review_x0020_Date" ma:index="21" nillable="true" ma:displayName="Retention Review Date" ma:format="DateOnly" ma:internalName="Retention_x0020_Review_x0020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ource" ma:index="4" nillable="true" ma:displayName="Source" ma:description="References to resources from which this resource was derived" ma:internalName="_Sourc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5151E3-04A8-46E5-B713-3A34A06EBC6F}">
  <ds:schemaRefs>
    <ds:schemaRef ds:uri="http://schemas.microsoft.com/sharepoint/events"/>
  </ds:schemaRefs>
</ds:datastoreItem>
</file>

<file path=customXml/itemProps2.xml><?xml version="1.0" encoding="utf-8"?>
<ds:datastoreItem xmlns:ds="http://schemas.openxmlformats.org/officeDocument/2006/customXml" ds:itemID="{04BE8974-603E-4FFE-AD82-8FA3B5B8F6F7}">
  <ds:schemaRefs>
    <ds:schemaRef ds:uri="http://schemas.microsoft.com/office/2006/metadata/customXsn"/>
  </ds:schemaRefs>
</ds:datastoreItem>
</file>

<file path=customXml/itemProps3.xml><?xml version="1.0" encoding="utf-8"?>
<ds:datastoreItem xmlns:ds="http://schemas.openxmlformats.org/officeDocument/2006/customXml" ds:itemID="{DD04AB70-5225-4265-B2E1-CA7C81312CC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c44dace1-49c5-45b2-a3fd-8f9663d2bbff"/>
    <ds:schemaRef ds:uri="http://schemas.microsoft.com/office/infopath/2007/PartnerControls"/>
    <ds:schemaRef ds:uri="http://purl.org/dc/elements/1.1/"/>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BC85F8E4-B587-47EB-A3BA-BE358A9DDF2B}">
  <ds:schemaRefs>
    <ds:schemaRef ds:uri="http://schemas.microsoft.com/sharepoint/v3/contenttype/forms"/>
  </ds:schemaRefs>
</ds:datastoreItem>
</file>

<file path=customXml/itemProps5.xml><?xml version="1.0" encoding="utf-8"?>
<ds:datastoreItem xmlns:ds="http://schemas.openxmlformats.org/officeDocument/2006/customXml" ds:itemID="{3EAB8B6D-9F65-4CFA-815C-3DF3524D0AA0}">
  <ds:schemaRefs>
    <ds:schemaRef ds:uri="Microsoft.SharePoint.Taxonomy.ContentTypeSync"/>
  </ds:schemaRefs>
</ds:datastoreItem>
</file>

<file path=customXml/itemProps6.xml><?xml version="1.0" encoding="utf-8"?>
<ds:datastoreItem xmlns:ds="http://schemas.openxmlformats.org/officeDocument/2006/customXml" ds:itemID="{05A31A0A-0D42-4469-92E0-6555AC867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dace1-49c5-45b2-a3fd-8f9663d2bbff"/>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Instructions for the Return of Tenders</Template>
  <TotalTime>0</TotalTime>
  <Pages>2</Pages>
  <Words>600</Words>
  <Characters>3423</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PRT73 Instructions for The Return of Tender</vt:lpstr>
    </vt:vector>
  </TitlesOfParts>
  <Company>The Moray Council</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PRT73 Instructions for The Return of Tender</dc:title>
  <dc:creator>Elaine Summerfield</dc:creator>
  <cp:lastModifiedBy>Robin Paterson</cp:lastModifiedBy>
  <cp:revision>2</cp:revision>
  <cp:lastPrinted>2024-09-10T14:26:00Z</cp:lastPrinted>
  <dcterms:created xsi:type="dcterms:W3CDTF">2024-09-10T14:31:00Z</dcterms:created>
  <dcterms:modified xsi:type="dcterms:W3CDTF">2024-09-10T14:31:00Z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0x010100F4579FC8C7439B4A81130FDACC7F49891A010400095D1A8A4325DA4A8F3F7066EC358AEB</vt:lpwstr>
  </property>
  <property fmtid="{D5CDD505-2E9C-101B-9397-08002B2CF9AE}" pid="3" name="LibraryName">
    <vt:lpwstr>57;#Category C Contracts|a1a5161b-4dd0-45ab-b8cc-171bf9533ae2</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ce35008a-fb09-4518-952c-4ef9591eccf9</vt:lpwstr>
  </property>
</Properties>
</file>