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83FC" w14:textId="1CC37EE5" w:rsidR="00641334" w:rsidRPr="002A5D99" w:rsidRDefault="002A5D99" w:rsidP="002F45C1">
      <w:pPr>
        <w:pStyle w:val="Title"/>
        <w:jc w:val="left"/>
        <w:rPr>
          <w:sz w:val="26"/>
          <w:szCs w:val="26"/>
        </w:rPr>
      </w:pPr>
      <w:r>
        <w:rPr>
          <w:noProof/>
        </w:rPr>
        <w:drawing>
          <wp:inline distT="0" distB="0" distL="0" distR="0" wp14:anchorId="64AA55F5" wp14:editId="12E7E99E">
            <wp:extent cx="1073150" cy="1003300"/>
            <wp:effectExtent l="0" t="0" r="12700" b="6350"/>
            <wp:docPr id="1017096400" name="Picture 1" descr="A logo with text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96400" name="Picture 1" descr="A logo with text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  <w:r w:rsidR="002F45C1" w:rsidRPr="002A5D99">
        <w:rPr>
          <w:noProof/>
          <w:sz w:val="26"/>
          <w:szCs w:val="26"/>
        </w:rPr>
        <w:drawing>
          <wp:inline distT="0" distB="0" distL="0" distR="0" wp14:anchorId="1EC467A4" wp14:editId="6FC8D2A5">
            <wp:extent cx="704850" cy="628650"/>
            <wp:effectExtent l="0" t="0" r="0" b="0"/>
            <wp:docPr id="3" name="Picture 3" descr="nhs-grampi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-grampi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5C1" w:rsidRPr="002A5D99">
        <w:rPr>
          <w:sz w:val="26"/>
          <w:szCs w:val="26"/>
        </w:rPr>
        <w:tab/>
      </w:r>
      <w:r w:rsidR="002F45C1" w:rsidRPr="002A5D99">
        <w:rPr>
          <w:sz w:val="26"/>
          <w:szCs w:val="26"/>
        </w:rPr>
        <w:tab/>
      </w:r>
    </w:p>
    <w:p w14:paraId="21758982" w14:textId="77777777" w:rsidR="002F3429" w:rsidRPr="002A5D99" w:rsidRDefault="002F3429" w:rsidP="00641334">
      <w:pPr>
        <w:pStyle w:val="Title"/>
        <w:rPr>
          <w:sz w:val="26"/>
          <w:szCs w:val="26"/>
        </w:rPr>
      </w:pPr>
    </w:p>
    <w:p w14:paraId="65A41810" w14:textId="31A34429" w:rsidR="00641334" w:rsidRPr="002A5D99" w:rsidRDefault="002F7E0B" w:rsidP="00641334">
      <w:pPr>
        <w:jc w:val="center"/>
        <w:rPr>
          <w:sz w:val="26"/>
          <w:szCs w:val="26"/>
        </w:rPr>
      </w:pPr>
      <w:r w:rsidRPr="002A5D99">
        <w:rPr>
          <w:sz w:val="26"/>
          <w:szCs w:val="26"/>
        </w:rPr>
        <w:t>Joint</w:t>
      </w:r>
      <w:r w:rsidR="00641334" w:rsidRPr="002A5D99">
        <w:rPr>
          <w:sz w:val="26"/>
          <w:szCs w:val="26"/>
        </w:rPr>
        <w:t xml:space="preserve"> Equipment Service</w:t>
      </w:r>
    </w:p>
    <w:p w14:paraId="633BFC85" w14:textId="77777777" w:rsidR="00641334" w:rsidRPr="002A5D99" w:rsidRDefault="00641334" w:rsidP="00641334">
      <w:pPr>
        <w:rPr>
          <w:sz w:val="26"/>
          <w:szCs w:val="26"/>
        </w:rPr>
      </w:pPr>
    </w:p>
    <w:p w14:paraId="0F536AF0" w14:textId="6A5B468F" w:rsidR="00641334" w:rsidRPr="002A5D99" w:rsidRDefault="00641334" w:rsidP="00641334">
      <w:p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 xml:space="preserve">You have been supplied with equipment to assist you with everyday activities. This equipment is on loan from the </w:t>
      </w:r>
      <w:r w:rsidR="002F7E0B" w:rsidRPr="002A5D99">
        <w:rPr>
          <w:b w:val="0"/>
          <w:sz w:val="26"/>
          <w:szCs w:val="26"/>
        </w:rPr>
        <w:t>Joint</w:t>
      </w:r>
      <w:r w:rsidRPr="002A5D99">
        <w:rPr>
          <w:b w:val="0"/>
          <w:sz w:val="26"/>
          <w:szCs w:val="26"/>
        </w:rPr>
        <w:t xml:space="preserve"> Equipment Service and should be returned when no longer required. All equipment supplied by the </w:t>
      </w:r>
      <w:r w:rsidR="002F7E0B" w:rsidRPr="002A5D99">
        <w:rPr>
          <w:b w:val="0"/>
          <w:sz w:val="26"/>
          <w:szCs w:val="26"/>
        </w:rPr>
        <w:t>Joint</w:t>
      </w:r>
      <w:r w:rsidRPr="002A5D99">
        <w:rPr>
          <w:b w:val="0"/>
          <w:sz w:val="26"/>
          <w:szCs w:val="26"/>
        </w:rPr>
        <w:t xml:space="preserve"> Equipment Service is clearly marked with a </w:t>
      </w:r>
      <w:r w:rsidR="00E87958" w:rsidRPr="002A5D99">
        <w:rPr>
          <w:b w:val="0"/>
          <w:sz w:val="26"/>
          <w:szCs w:val="26"/>
        </w:rPr>
        <w:t>white</w:t>
      </w:r>
      <w:r w:rsidR="00342969" w:rsidRPr="002A5D99">
        <w:rPr>
          <w:b w:val="0"/>
          <w:sz w:val="26"/>
          <w:szCs w:val="26"/>
        </w:rPr>
        <w:t xml:space="preserve"> sticker</w:t>
      </w:r>
      <w:r w:rsidRPr="002A5D99">
        <w:rPr>
          <w:b w:val="0"/>
          <w:sz w:val="26"/>
          <w:szCs w:val="26"/>
        </w:rPr>
        <w:t>.</w:t>
      </w:r>
    </w:p>
    <w:p w14:paraId="0E3A2CE4" w14:textId="77777777" w:rsidR="00641334" w:rsidRPr="002A5D99" w:rsidRDefault="00641334" w:rsidP="00641334">
      <w:pPr>
        <w:spacing w:line="360" w:lineRule="auto"/>
        <w:rPr>
          <w:b w:val="0"/>
          <w:sz w:val="26"/>
          <w:szCs w:val="26"/>
        </w:rPr>
      </w:pPr>
    </w:p>
    <w:p w14:paraId="68D8E70A" w14:textId="45DBC412" w:rsidR="00641334" w:rsidRDefault="00641334" w:rsidP="00641334">
      <w:p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 xml:space="preserve">For your </w:t>
      </w:r>
      <w:proofErr w:type="gramStart"/>
      <w:r w:rsidRPr="002A5D99">
        <w:rPr>
          <w:b w:val="0"/>
          <w:sz w:val="26"/>
          <w:szCs w:val="26"/>
        </w:rPr>
        <w:t>safety</w:t>
      </w:r>
      <w:proofErr w:type="gramEnd"/>
      <w:r w:rsidRPr="002A5D99">
        <w:rPr>
          <w:b w:val="0"/>
          <w:sz w:val="26"/>
          <w:szCs w:val="26"/>
        </w:rPr>
        <w:t xml:space="preserve"> please ensure you read the following information </w:t>
      </w:r>
      <w:r w:rsidR="000C2155" w:rsidRPr="002A5D99">
        <w:rPr>
          <w:b w:val="0"/>
          <w:sz w:val="26"/>
          <w:szCs w:val="26"/>
        </w:rPr>
        <w:t xml:space="preserve">and manufacturer’s instructions </w:t>
      </w:r>
      <w:r w:rsidRPr="002A5D99">
        <w:rPr>
          <w:b w:val="0"/>
          <w:sz w:val="26"/>
          <w:szCs w:val="26"/>
        </w:rPr>
        <w:t>carefully</w:t>
      </w:r>
      <w:r w:rsidR="00937699" w:rsidRPr="002A5D99">
        <w:rPr>
          <w:b w:val="0"/>
          <w:sz w:val="26"/>
          <w:szCs w:val="26"/>
        </w:rPr>
        <w:t>.  I</w:t>
      </w:r>
      <w:r w:rsidRPr="002A5D99">
        <w:rPr>
          <w:b w:val="0"/>
          <w:sz w:val="26"/>
          <w:szCs w:val="26"/>
        </w:rPr>
        <w:t xml:space="preserve">f you have any </w:t>
      </w:r>
      <w:r w:rsidR="004B113A" w:rsidRPr="002A5D99">
        <w:rPr>
          <w:b w:val="0"/>
          <w:sz w:val="26"/>
          <w:szCs w:val="26"/>
        </w:rPr>
        <w:t>queries,</w:t>
      </w:r>
      <w:r w:rsidRPr="002A5D99">
        <w:rPr>
          <w:b w:val="0"/>
          <w:sz w:val="26"/>
          <w:szCs w:val="26"/>
        </w:rPr>
        <w:t xml:space="preserve"> contact the person who arranged for you to have this equipment.</w:t>
      </w:r>
      <w:r w:rsidR="000C2155" w:rsidRPr="002A5D99">
        <w:rPr>
          <w:b w:val="0"/>
          <w:sz w:val="26"/>
          <w:szCs w:val="26"/>
        </w:rPr>
        <w:t xml:space="preserve">  We recycle as much of our equipment as possible</w:t>
      </w:r>
      <w:r w:rsidR="00937699" w:rsidRPr="002A5D99">
        <w:rPr>
          <w:b w:val="0"/>
          <w:sz w:val="26"/>
          <w:szCs w:val="26"/>
        </w:rPr>
        <w:t>.  P</w:t>
      </w:r>
      <w:r w:rsidR="000C2155" w:rsidRPr="002A5D99">
        <w:rPr>
          <w:b w:val="0"/>
          <w:sz w:val="26"/>
          <w:szCs w:val="26"/>
        </w:rPr>
        <w:t xml:space="preserve">lease let us know when you don’t require your equipment anymore and we will come and collect </w:t>
      </w:r>
      <w:r w:rsidR="00937699" w:rsidRPr="002A5D99">
        <w:rPr>
          <w:b w:val="0"/>
          <w:sz w:val="26"/>
          <w:szCs w:val="26"/>
        </w:rPr>
        <w:t xml:space="preserve">it to help more people benefit </w:t>
      </w:r>
      <w:proofErr w:type="gramStart"/>
      <w:r w:rsidR="00937699" w:rsidRPr="002A5D99">
        <w:rPr>
          <w:b w:val="0"/>
          <w:sz w:val="26"/>
          <w:szCs w:val="26"/>
        </w:rPr>
        <w:t>our</w:t>
      </w:r>
      <w:proofErr w:type="gramEnd"/>
      <w:r w:rsidR="00937699" w:rsidRPr="002A5D99">
        <w:rPr>
          <w:b w:val="0"/>
          <w:sz w:val="26"/>
          <w:szCs w:val="26"/>
        </w:rPr>
        <w:t xml:space="preserve"> from service.</w:t>
      </w:r>
    </w:p>
    <w:p w14:paraId="250BF9AA" w14:textId="77777777" w:rsidR="004B6EC2" w:rsidRPr="002A5D99" w:rsidRDefault="004B6EC2" w:rsidP="00641334">
      <w:pPr>
        <w:spacing w:line="360" w:lineRule="auto"/>
        <w:rPr>
          <w:b w:val="0"/>
          <w:sz w:val="26"/>
          <w:szCs w:val="26"/>
        </w:rPr>
      </w:pPr>
    </w:p>
    <w:p w14:paraId="64245E05" w14:textId="77777777" w:rsidR="00641334" w:rsidRPr="002A5D99" w:rsidRDefault="00641334" w:rsidP="00641334">
      <w:pPr>
        <w:spacing w:line="480" w:lineRule="auto"/>
        <w:rPr>
          <w:sz w:val="26"/>
          <w:szCs w:val="26"/>
          <w:u w:val="single"/>
        </w:rPr>
      </w:pPr>
      <w:r w:rsidRPr="002A5D99">
        <w:rPr>
          <w:sz w:val="26"/>
          <w:szCs w:val="26"/>
          <w:u w:val="single"/>
        </w:rPr>
        <w:t>Useful Numbers</w:t>
      </w:r>
    </w:p>
    <w:p w14:paraId="6237DB87" w14:textId="5A423D28" w:rsidR="00641334" w:rsidRPr="002A5D99" w:rsidRDefault="004B6EC2" w:rsidP="00641334">
      <w:pPr>
        <w:numPr>
          <w:ilvl w:val="0"/>
          <w:numId w:val="4"/>
        </w:numPr>
        <w:spacing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If you or a family member no longer </w:t>
      </w:r>
      <w:r w:rsidRPr="002A5D99">
        <w:rPr>
          <w:b w:val="0"/>
          <w:sz w:val="26"/>
          <w:szCs w:val="26"/>
        </w:rPr>
        <w:t>needs</w:t>
      </w:r>
      <w:r w:rsidR="000C2155" w:rsidRPr="002A5D99">
        <w:rPr>
          <w:b w:val="0"/>
          <w:sz w:val="26"/>
          <w:szCs w:val="26"/>
        </w:rPr>
        <w:t xml:space="preserve"> the </w:t>
      </w:r>
      <w:proofErr w:type="gramStart"/>
      <w:r w:rsidR="000C2155" w:rsidRPr="002A5D99">
        <w:rPr>
          <w:b w:val="0"/>
          <w:sz w:val="26"/>
          <w:szCs w:val="26"/>
        </w:rPr>
        <w:t>equipment</w:t>
      </w:r>
      <w:proofErr w:type="gramEnd"/>
      <w:r w:rsidR="000C2155" w:rsidRPr="002A5D99">
        <w:rPr>
          <w:b w:val="0"/>
          <w:sz w:val="26"/>
          <w:szCs w:val="26"/>
        </w:rPr>
        <w:t xml:space="preserve"> please</w:t>
      </w:r>
      <w:r w:rsidR="00641334" w:rsidRPr="002A5D9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contact the Joint Equipment Stores directly on </w:t>
      </w:r>
      <w:r w:rsidRPr="004B6EC2">
        <w:rPr>
          <w:sz w:val="26"/>
          <w:szCs w:val="26"/>
        </w:rPr>
        <w:t> </w:t>
      </w:r>
      <w:hyperlink r:id="rId8" w:history="1">
        <w:r w:rsidRPr="004B6EC2">
          <w:rPr>
            <w:rStyle w:val="Hyperlink"/>
            <w:b w:val="0"/>
            <w:bCs/>
            <w:sz w:val="26"/>
            <w:szCs w:val="26"/>
          </w:rPr>
          <w:t>jes@moray.gov.uk</w:t>
        </w:r>
      </w:hyperlink>
    </w:p>
    <w:p w14:paraId="13EDB199" w14:textId="1B2B9DFC" w:rsidR="00641334" w:rsidRPr="002A5D99" w:rsidRDefault="00641334" w:rsidP="00641334">
      <w:pPr>
        <w:numPr>
          <w:ilvl w:val="0"/>
          <w:numId w:val="4"/>
        </w:num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>If you feel the equipment is no longer suitable for you or your needs have changed telephone</w:t>
      </w:r>
      <w:r w:rsidR="007879E9" w:rsidRPr="002A5D99">
        <w:rPr>
          <w:b w:val="0"/>
          <w:sz w:val="26"/>
          <w:szCs w:val="26"/>
        </w:rPr>
        <w:t xml:space="preserve"> </w:t>
      </w:r>
      <w:r w:rsidR="004B6EC2">
        <w:rPr>
          <w:b w:val="0"/>
          <w:sz w:val="26"/>
          <w:szCs w:val="26"/>
        </w:rPr>
        <w:t xml:space="preserve">and want to discuss this, </w:t>
      </w:r>
      <w:r w:rsidR="007879E9" w:rsidRPr="002A5D99">
        <w:rPr>
          <w:b w:val="0"/>
          <w:sz w:val="26"/>
          <w:szCs w:val="26"/>
        </w:rPr>
        <w:t>either</w:t>
      </w:r>
      <w:r w:rsidRPr="002A5D99">
        <w:rPr>
          <w:b w:val="0"/>
          <w:sz w:val="26"/>
          <w:szCs w:val="26"/>
        </w:rPr>
        <w:t xml:space="preserve"> the </w:t>
      </w:r>
      <w:r w:rsidR="00751128" w:rsidRPr="002A5D99">
        <w:rPr>
          <w:b w:val="0"/>
          <w:sz w:val="26"/>
          <w:szCs w:val="26"/>
        </w:rPr>
        <w:t>First Contact</w:t>
      </w:r>
      <w:r w:rsidRPr="002A5D99">
        <w:rPr>
          <w:b w:val="0"/>
          <w:sz w:val="26"/>
          <w:szCs w:val="26"/>
        </w:rPr>
        <w:t xml:space="preserve"> Occupational Therapist on </w:t>
      </w:r>
      <w:r w:rsidR="004B6EC2" w:rsidRPr="004B6EC2">
        <w:rPr>
          <w:bCs/>
          <w:sz w:val="26"/>
          <w:szCs w:val="26"/>
        </w:rPr>
        <w:t>01343 563999</w:t>
      </w:r>
      <w:r w:rsidR="004B6EC2" w:rsidRPr="004B6EC2">
        <w:rPr>
          <w:sz w:val="26"/>
          <w:szCs w:val="26"/>
        </w:rPr>
        <w:t> </w:t>
      </w:r>
      <w:r w:rsidR="007879E9" w:rsidRPr="002A5D99">
        <w:rPr>
          <w:b w:val="0"/>
          <w:sz w:val="26"/>
          <w:szCs w:val="26"/>
        </w:rPr>
        <w:t xml:space="preserve">or your </w:t>
      </w:r>
      <w:r w:rsidR="00751128" w:rsidRPr="002A5D99">
        <w:rPr>
          <w:b w:val="0"/>
          <w:sz w:val="26"/>
          <w:szCs w:val="26"/>
        </w:rPr>
        <w:t>GP Surgery if they provided the equipment</w:t>
      </w:r>
      <w:r w:rsidR="004B6EC2">
        <w:rPr>
          <w:b w:val="0"/>
          <w:sz w:val="26"/>
          <w:szCs w:val="26"/>
        </w:rPr>
        <w:t>.</w:t>
      </w:r>
    </w:p>
    <w:p w14:paraId="210A8F2B" w14:textId="77777777" w:rsidR="00751128" w:rsidRPr="002A5D99" w:rsidRDefault="00751128" w:rsidP="00751128">
      <w:pPr>
        <w:spacing w:line="360" w:lineRule="auto"/>
        <w:ind w:left="360"/>
        <w:rPr>
          <w:b w:val="0"/>
          <w:sz w:val="26"/>
          <w:szCs w:val="26"/>
        </w:rPr>
      </w:pPr>
    </w:p>
    <w:p w14:paraId="68AD541E" w14:textId="77777777" w:rsidR="006B4E6E" w:rsidRPr="002A5D99" w:rsidRDefault="006B4E6E" w:rsidP="00641334">
      <w:pPr>
        <w:spacing w:line="360" w:lineRule="auto"/>
        <w:rPr>
          <w:sz w:val="26"/>
          <w:szCs w:val="26"/>
          <w:u w:val="single"/>
        </w:rPr>
      </w:pPr>
      <w:r w:rsidRPr="002A5D99">
        <w:rPr>
          <w:sz w:val="26"/>
          <w:szCs w:val="26"/>
          <w:u w:val="single"/>
        </w:rPr>
        <w:t>Useful information</w:t>
      </w:r>
    </w:p>
    <w:p w14:paraId="5B6F58FB" w14:textId="77777777" w:rsidR="00641334" w:rsidRPr="002A5D99" w:rsidRDefault="00641334" w:rsidP="00641334">
      <w:pPr>
        <w:numPr>
          <w:ilvl w:val="0"/>
          <w:numId w:val="1"/>
        </w:num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 xml:space="preserve">Do </w:t>
      </w:r>
      <w:r w:rsidRPr="002A5D99">
        <w:rPr>
          <w:sz w:val="26"/>
          <w:szCs w:val="26"/>
        </w:rPr>
        <w:t>NOT</w:t>
      </w:r>
      <w:r w:rsidRPr="002A5D99">
        <w:rPr>
          <w:b w:val="0"/>
          <w:sz w:val="26"/>
          <w:szCs w:val="26"/>
        </w:rPr>
        <w:t xml:space="preserve"> use the equipment until you have been shown how to use it.</w:t>
      </w:r>
    </w:p>
    <w:p w14:paraId="78A468CF" w14:textId="34E7D472" w:rsidR="00641334" w:rsidRPr="002A5D99" w:rsidRDefault="00937699" w:rsidP="00641334">
      <w:pPr>
        <w:numPr>
          <w:ilvl w:val="0"/>
          <w:numId w:val="1"/>
        </w:num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>If you have Community Alarm Service or Telecare</w:t>
      </w:r>
      <w:r w:rsidR="001861D7" w:rsidRPr="002A5D99">
        <w:rPr>
          <w:b w:val="0"/>
          <w:sz w:val="26"/>
          <w:szCs w:val="26"/>
        </w:rPr>
        <w:t xml:space="preserve"> equipment</w:t>
      </w:r>
      <w:r w:rsidR="002F7E0B" w:rsidRPr="002A5D99">
        <w:rPr>
          <w:b w:val="0"/>
          <w:sz w:val="26"/>
          <w:szCs w:val="26"/>
        </w:rPr>
        <w:t xml:space="preserve"> that you no longer require,</w:t>
      </w:r>
      <w:r w:rsidRPr="002A5D99">
        <w:rPr>
          <w:b w:val="0"/>
          <w:sz w:val="26"/>
          <w:szCs w:val="26"/>
        </w:rPr>
        <w:t xml:space="preserve"> this can be returned or uplifted at the same time.</w:t>
      </w:r>
    </w:p>
    <w:p w14:paraId="3CCDDAFA" w14:textId="5E04359B" w:rsidR="002F7E0B" w:rsidRPr="002A5D99" w:rsidRDefault="002F7E0B" w:rsidP="00641334">
      <w:pPr>
        <w:numPr>
          <w:ilvl w:val="0"/>
          <w:numId w:val="1"/>
        </w:num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lastRenderedPageBreak/>
        <w:t xml:space="preserve">You may also find some </w:t>
      </w:r>
      <w:r w:rsidR="00751128" w:rsidRPr="002A5D99">
        <w:rPr>
          <w:b w:val="0"/>
          <w:sz w:val="26"/>
          <w:szCs w:val="26"/>
        </w:rPr>
        <w:t xml:space="preserve">helpful </w:t>
      </w:r>
      <w:r w:rsidRPr="002A5D99">
        <w:rPr>
          <w:b w:val="0"/>
          <w:sz w:val="26"/>
          <w:szCs w:val="26"/>
        </w:rPr>
        <w:t xml:space="preserve">products </w:t>
      </w:r>
      <w:r w:rsidR="00751128" w:rsidRPr="002A5D99">
        <w:rPr>
          <w:b w:val="0"/>
          <w:sz w:val="26"/>
          <w:szCs w:val="26"/>
        </w:rPr>
        <w:t xml:space="preserve">for private purchase through the website – Ask Sara </w:t>
      </w:r>
      <w:r w:rsidR="008E3187" w:rsidRPr="002A5D99">
        <w:rPr>
          <w:b w:val="0"/>
          <w:sz w:val="26"/>
          <w:szCs w:val="26"/>
        </w:rPr>
        <w:t>(</w:t>
      </w:r>
      <w:hyperlink r:id="rId9" w:history="1">
        <w:r w:rsidR="008E3187" w:rsidRPr="002A5D99">
          <w:rPr>
            <w:rStyle w:val="Hyperlink"/>
            <w:b w:val="0"/>
            <w:sz w:val="26"/>
            <w:szCs w:val="26"/>
          </w:rPr>
          <w:t>https://morayasksara.livingmadeeasy.org.uk/</w:t>
        </w:r>
      </w:hyperlink>
      <w:r w:rsidR="008E3187" w:rsidRPr="002A5D99">
        <w:rPr>
          <w:b w:val="0"/>
          <w:sz w:val="26"/>
          <w:szCs w:val="26"/>
        </w:rPr>
        <w:t xml:space="preserve">) </w:t>
      </w:r>
    </w:p>
    <w:p w14:paraId="5655B6FF" w14:textId="77777777" w:rsidR="00641334" w:rsidRPr="002A5D99" w:rsidRDefault="00641334" w:rsidP="00641334">
      <w:pPr>
        <w:spacing w:line="360" w:lineRule="auto"/>
        <w:rPr>
          <w:b w:val="0"/>
          <w:sz w:val="26"/>
          <w:szCs w:val="26"/>
        </w:rPr>
      </w:pPr>
    </w:p>
    <w:p w14:paraId="315A40C2" w14:textId="77777777" w:rsidR="00641334" w:rsidRPr="002A5D99" w:rsidRDefault="00641334" w:rsidP="00641334">
      <w:p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We would ask you to be aware of the following points:</w:t>
      </w:r>
    </w:p>
    <w:p w14:paraId="6E73306F" w14:textId="5A8AB928" w:rsidR="00641334" w:rsidRPr="002A5D99" w:rsidRDefault="00641334" w:rsidP="00641334">
      <w:pPr>
        <w:numPr>
          <w:ilvl w:val="0"/>
          <w:numId w:val="2"/>
        </w:numPr>
        <w:spacing w:line="360" w:lineRule="auto"/>
        <w:rPr>
          <w:b w:val="0"/>
          <w:sz w:val="26"/>
          <w:szCs w:val="26"/>
        </w:rPr>
      </w:pPr>
      <w:r w:rsidRPr="002A5D99">
        <w:rPr>
          <w:b w:val="0"/>
          <w:sz w:val="26"/>
          <w:szCs w:val="26"/>
        </w:rPr>
        <w:t>All equipment should be kept clean</w:t>
      </w:r>
      <w:r w:rsidR="001F0FA7" w:rsidRPr="002A5D99">
        <w:rPr>
          <w:b w:val="0"/>
          <w:sz w:val="26"/>
          <w:szCs w:val="26"/>
        </w:rPr>
        <w:t xml:space="preserve">, as per </w:t>
      </w:r>
      <w:r w:rsidR="002F3429" w:rsidRPr="002A5D99">
        <w:rPr>
          <w:b w:val="0"/>
          <w:sz w:val="26"/>
          <w:szCs w:val="26"/>
        </w:rPr>
        <w:t>manufacturer’s</w:t>
      </w:r>
      <w:r w:rsidR="001F0FA7" w:rsidRPr="002A5D99">
        <w:rPr>
          <w:b w:val="0"/>
          <w:sz w:val="26"/>
          <w:szCs w:val="26"/>
        </w:rPr>
        <w:t xml:space="preserve"> instructions, </w:t>
      </w:r>
      <w:r w:rsidRPr="002A5D99">
        <w:rPr>
          <w:b w:val="0"/>
          <w:sz w:val="26"/>
          <w:szCs w:val="26"/>
        </w:rPr>
        <w:t>and any problems encountered should be reported to the service.</w:t>
      </w:r>
    </w:p>
    <w:p w14:paraId="541609FC" w14:textId="52E121B0" w:rsidR="00641334" w:rsidRPr="002A5D99" w:rsidRDefault="00641334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If any of your furniture has been raised by the Equipment </w:t>
      </w:r>
      <w:r w:rsidR="002F3429" w:rsidRPr="002A5D99">
        <w:rPr>
          <w:rFonts w:eastAsia="MS Mincho"/>
          <w:b w:val="0"/>
          <w:color w:val="auto"/>
          <w:sz w:val="26"/>
          <w:szCs w:val="26"/>
          <w:lang w:eastAsia="en-US"/>
        </w:rPr>
        <w:t>Service,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it is vital that the furniture is not moved as this can make it unstable. </w:t>
      </w:r>
      <w:r w:rsidR="002A5D99"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Also, if a rail has been installed on your bed, please do not move it as will have been risk assessed for that specific position. </w:t>
      </w:r>
    </w:p>
    <w:p w14:paraId="6C89E588" w14:textId="0F9690AB" w:rsidR="00641334" w:rsidRPr="002A5D99" w:rsidRDefault="00641334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Inform us as soon as you notice wear and tear, broken small parts of any other defects.</w:t>
      </w:r>
    </w:p>
    <w:p w14:paraId="01377C36" w14:textId="004C16D8" w:rsidR="00641334" w:rsidRPr="002A5D99" w:rsidRDefault="00641334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Do not allow children or pets to </w:t>
      </w:r>
      <w:r w:rsidR="007C02D5" w:rsidRPr="002A5D99">
        <w:rPr>
          <w:rFonts w:eastAsia="MS Mincho"/>
          <w:b w:val="0"/>
          <w:color w:val="auto"/>
          <w:sz w:val="26"/>
          <w:szCs w:val="26"/>
          <w:lang w:eastAsia="en-US"/>
        </w:rPr>
        <w:t>use or play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with the equipment</w:t>
      </w:r>
      <w:r w:rsidR="007C02D5" w:rsidRPr="002A5D99">
        <w:rPr>
          <w:rFonts w:eastAsia="MS Mincho"/>
          <w:b w:val="0"/>
          <w:color w:val="auto"/>
          <w:sz w:val="26"/>
          <w:szCs w:val="26"/>
          <w:lang w:eastAsia="en-US"/>
        </w:rPr>
        <w:t>.</w:t>
      </w:r>
    </w:p>
    <w:p w14:paraId="021503F6" w14:textId="0CF69E22" w:rsidR="007C02D5" w:rsidRPr="002A5D99" w:rsidRDefault="007C02D5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For beds and chairs</w:t>
      </w:r>
      <w:r w:rsidR="001861D7" w:rsidRPr="002A5D99">
        <w:rPr>
          <w:rFonts w:eastAsia="MS Mincho"/>
          <w:b w:val="0"/>
          <w:color w:val="auto"/>
          <w:sz w:val="26"/>
          <w:szCs w:val="26"/>
          <w:lang w:eastAsia="en-US"/>
        </w:rPr>
        <w:t>,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ensure that no obstacles or persons are under the equipment when it is lowered. </w:t>
      </w:r>
    </w:p>
    <w:p w14:paraId="48A4C303" w14:textId="77777777" w:rsidR="00641334" w:rsidRPr="002A5D99" w:rsidRDefault="00641334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Do not allow repeated damage to the equipment.</w:t>
      </w:r>
    </w:p>
    <w:p w14:paraId="30DB0F28" w14:textId="28E1F8BE" w:rsidR="002A5D99" w:rsidRPr="002A5D99" w:rsidRDefault="002A5D99" w:rsidP="00641334">
      <w:pPr>
        <w:numPr>
          <w:ilvl w:val="0"/>
          <w:numId w:val="2"/>
        </w:numPr>
        <w:spacing w:line="360" w:lineRule="auto"/>
        <w:ind w:right="227"/>
        <w:rPr>
          <w:rFonts w:eastAsia="MS Mincho"/>
          <w:b w:val="0"/>
          <w:bCs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If the equipment is powered, register with your energy supplier as a Priority Services customer as this ensures you receive extra support during outages. Please make a contingency plan in case of a power outage</w:t>
      </w:r>
      <w:r w:rsidRPr="002A5D99">
        <w:rPr>
          <w:rFonts w:eastAsia="MS Mincho"/>
          <w:b w:val="0"/>
          <w:bCs/>
          <w:color w:val="auto"/>
          <w:sz w:val="26"/>
          <w:szCs w:val="26"/>
          <w:lang w:eastAsia="en-US"/>
        </w:rPr>
        <w:t xml:space="preserve"> with alternative ways to manage personal care, mobility, and safety. Share this plan with carers or family.</w:t>
      </w:r>
    </w:p>
    <w:p w14:paraId="73DA280C" w14:textId="77777777" w:rsidR="00641334" w:rsidRPr="002A5D99" w:rsidRDefault="00641334" w:rsidP="00641334">
      <w:p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</w:p>
    <w:p w14:paraId="133F577D" w14:textId="09EC9023" w:rsidR="00641334" w:rsidRPr="002A5D99" w:rsidRDefault="00641334" w:rsidP="00641334">
      <w:p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In </w:t>
      </w:r>
      <w:r w:rsidR="007879E9" w:rsidRPr="002A5D99">
        <w:rPr>
          <w:rFonts w:eastAsia="MS Mincho"/>
          <w:b w:val="0"/>
          <w:color w:val="auto"/>
          <w:sz w:val="26"/>
          <w:szCs w:val="26"/>
          <w:lang w:eastAsia="en-US"/>
        </w:rPr>
        <w:t>re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turn, the</w:t>
      </w:r>
      <w:r w:rsidR="007C02D5"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Community Equipment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</w:t>
      </w:r>
      <w:r w:rsidR="007C02D5" w:rsidRPr="002A5D99">
        <w:rPr>
          <w:rFonts w:eastAsia="MS Mincho"/>
          <w:b w:val="0"/>
          <w:color w:val="auto"/>
          <w:sz w:val="26"/>
          <w:szCs w:val="26"/>
          <w:lang w:eastAsia="en-US"/>
        </w:rPr>
        <w:t>Service</w:t>
      </w: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 xml:space="preserve"> will:</w:t>
      </w:r>
    </w:p>
    <w:p w14:paraId="000C0518" w14:textId="77777777" w:rsidR="00641334" w:rsidRPr="002A5D99" w:rsidRDefault="00641334" w:rsidP="00641334">
      <w:pPr>
        <w:numPr>
          <w:ilvl w:val="0"/>
          <w:numId w:val="3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Repair or replace equipment due to normal wear and tear.</w:t>
      </w:r>
    </w:p>
    <w:p w14:paraId="682C2369" w14:textId="77777777" w:rsidR="00641334" w:rsidRPr="002A5D99" w:rsidRDefault="00641334" w:rsidP="00641334">
      <w:pPr>
        <w:numPr>
          <w:ilvl w:val="0"/>
          <w:numId w:val="3"/>
        </w:numPr>
        <w:spacing w:line="360" w:lineRule="auto"/>
        <w:ind w:right="227"/>
        <w:rPr>
          <w:rFonts w:eastAsia="MS Mincho"/>
          <w:b w:val="0"/>
          <w:color w:val="auto"/>
          <w:sz w:val="26"/>
          <w:szCs w:val="26"/>
          <w:lang w:eastAsia="en-US"/>
        </w:rPr>
      </w:pPr>
      <w:r w:rsidRPr="002A5D99">
        <w:rPr>
          <w:rFonts w:eastAsia="MS Mincho"/>
          <w:b w:val="0"/>
          <w:color w:val="auto"/>
          <w:sz w:val="26"/>
          <w:szCs w:val="26"/>
          <w:lang w:eastAsia="en-US"/>
        </w:rPr>
        <w:t>Raise a charge if the equipment is repeatedly damaged or if it appears damage occurred due to malicious intent of use of force.</w:t>
      </w:r>
    </w:p>
    <w:p w14:paraId="00576E1C" w14:textId="77777777" w:rsidR="00641334" w:rsidRPr="002A5D99" w:rsidRDefault="00641334" w:rsidP="00641334">
      <w:pPr>
        <w:spacing w:line="360" w:lineRule="auto"/>
        <w:rPr>
          <w:b w:val="0"/>
          <w:sz w:val="26"/>
          <w:szCs w:val="26"/>
        </w:rPr>
      </w:pPr>
    </w:p>
    <w:p w14:paraId="3527C5B2" w14:textId="77777777" w:rsidR="00813D43" w:rsidRPr="002A5D99" w:rsidRDefault="00813D43" w:rsidP="00641334">
      <w:pPr>
        <w:rPr>
          <w:sz w:val="26"/>
          <w:szCs w:val="26"/>
        </w:rPr>
      </w:pPr>
    </w:p>
    <w:sectPr w:rsidR="00813D43" w:rsidRPr="002A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D20"/>
    <w:multiLevelType w:val="hybridMultilevel"/>
    <w:tmpl w:val="668E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D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E5079"/>
    <w:multiLevelType w:val="hybridMultilevel"/>
    <w:tmpl w:val="D05A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1533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9368314">
    <w:abstractNumId w:val="1"/>
  </w:num>
  <w:num w:numId="2" w16cid:durableId="991249195">
    <w:abstractNumId w:val="0"/>
  </w:num>
  <w:num w:numId="3" w16cid:durableId="309788974">
    <w:abstractNumId w:val="2"/>
  </w:num>
  <w:num w:numId="4" w16cid:durableId="1274165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34"/>
    <w:rsid w:val="000C2155"/>
    <w:rsid w:val="00136B3C"/>
    <w:rsid w:val="001861D7"/>
    <w:rsid w:val="001B0CC1"/>
    <w:rsid w:val="001F0FA7"/>
    <w:rsid w:val="002A5D99"/>
    <w:rsid w:val="002F3429"/>
    <w:rsid w:val="002F45C1"/>
    <w:rsid w:val="002F7E0B"/>
    <w:rsid w:val="00332C26"/>
    <w:rsid w:val="00342969"/>
    <w:rsid w:val="004A00FA"/>
    <w:rsid w:val="004B113A"/>
    <w:rsid w:val="004B6EC2"/>
    <w:rsid w:val="00546E57"/>
    <w:rsid w:val="00573AC4"/>
    <w:rsid w:val="005B2899"/>
    <w:rsid w:val="00641334"/>
    <w:rsid w:val="00643A13"/>
    <w:rsid w:val="006B4E6E"/>
    <w:rsid w:val="00751128"/>
    <w:rsid w:val="0076318F"/>
    <w:rsid w:val="007879E9"/>
    <w:rsid w:val="007B5C69"/>
    <w:rsid w:val="007C02D5"/>
    <w:rsid w:val="00813D43"/>
    <w:rsid w:val="008E3187"/>
    <w:rsid w:val="00925F7E"/>
    <w:rsid w:val="00937699"/>
    <w:rsid w:val="00A4602E"/>
    <w:rsid w:val="00A55E8A"/>
    <w:rsid w:val="00BE7CE1"/>
    <w:rsid w:val="00BF1665"/>
    <w:rsid w:val="00C30BCD"/>
    <w:rsid w:val="00CF39AC"/>
    <w:rsid w:val="00D2682A"/>
    <w:rsid w:val="00D34616"/>
    <w:rsid w:val="00E56C43"/>
    <w:rsid w:val="00E87958"/>
    <w:rsid w:val="00EF69A5"/>
    <w:rsid w:val="00F8023C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571E"/>
  <w15:docId w15:val="{511748E4-0255-4F2E-91E3-241FD29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34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1334"/>
    <w:pPr>
      <w:jc w:val="center"/>
    </w:pPr>
  </w:style>
  <w:style w:type="character" w:customStyle="1" w:styleId="TitleChar">
    <w:name w:val="Title Char"/>
    <w:basedOn w:val="DefaultParagraphFont"/>
    <w:link w:val="Title"/>
    <w:rsid w:val="00641334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E1"/>
    <w:rPr>
      <w:rFonts w:ascii="Tahoma" w:eastAsia="Times New Roman" w:hAnsi="Tahoma" w:cs="Tahoma"/>
      <w:b/>
      <w:color w:val="000000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E3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@mora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C2D60.E656F0C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rayasksara.livingmadeeasy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Wilson</dc:creator>
  <cp:lastModifiedBy>Chris McLeod</cp:lastModifiedBy>
  <cp:revision>2</cp:revision>
  <cp:lastPrinted>2024-02-16T10:00:00Z</cp:lastPrinted>
  <dcterms:created xsi:type="dcterms:W3CDTF">2026-01-21T14:17:00Z</dcterms:created>
  <dcterms:modified xsi:type="dcterms:W3CDTF">2026-01-21T14:17:00Z</dcterms:modified>
</cp:coreProperties>
</file>