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66958" w14:textId="77777777" w:rsidR="00CC38C9" w:rsidRDefault="00BC7E4F" w:rsidP="00BC7E4F">
      <w:pPr>
        <w:rPr>
          <w:color w:val="212121"/>
        </w:rPr>
      </w:pPr>
      <w:r w:rsidRPr="00BC7E4F">
        <w:rPr>
          <w:color w:val="212121"/>
        </w:rPr>
        <w:t>Forres Community Council Query 1</w:t>
      </w:r>
      <w:r w:rsidR="00CC38C9">
        <w:rPr>
          <w:color w:val="212121"/>
        </w:rPr>
        <w:t>.</w:t>
      </w:r>
    </w:p>
    <w:p w14:paraId="0C16F98A" w14:textId="79CD3851" w:rsidR="00B54FA0" w:rsidRPr="00BC7E4F" w:rsidRDefault="00B00A6D" w:rsidP="00BC7E4F">
      <w:pPr>
        <w:rPr>
          <w:color w:val="212121"/>
        </w:rPr>
      </w:pPr>
      <w:r w:rsidRPr="00BC7E4F">
        <w:rPr>
          <w:color w:val="212121"/>
        </w:rPr>
        <w:t>What are the details of the vacant property liabilities mentioned in the consultation materials?</w:t>
      </w:r>
    </w:p>
    <w:p w14:paraId="76FF2C37" w14:textId="77777777" w:rsidR="00BC7E4F" w:rsidRDefault="00BC7E4F" w:rsidP="00BC7E4F">
      <w:pPr>
        <w:rPr>
          <w:color w:val="00B050"/>
        </w:rPr>
      </w:pPr>
    </w:p>
    <w:p w14:paraId="579C0843" w14:textId="77777777" w:rsidR="00CC38C9" w:rsidRDefault="00BC7E4F" w:rsidP="00BC7E4F">
      <w:r w:rsidRPr="00514007">
        <w:t xml:space="preserve">Moray Council </w:t>
      </w:r>
      <w:r w:rsidR="00514007">
        <w:t>R</w:t>
      </w:r>
      <w:r w:rsidRPr="00514007">
        <w:t>esponse</w:t>
      </w:r>
      <w:r w:rsidR="00514007" w:rsidRPr="00514007">
        <w:t xml:space="preserve"> </w:t>
      </w:r>
      <w:r w:rsidR="00514007">
        <w:t>1</w:t>
      </w:r>
      <w:r w:rsidR="00CC38C9">
        <w:t>.</w:t>
      </w:r>
    </w:p>
    <w:p w14:paraId="5C4C7707" w14:textId="41EDB741" w:rsidR="00B54FA0" w:rsidRPr="00514007" w:rsidRDefault="00544A7A" w:rsidP="00BC7E4F">
      <w:r w:rsidRPr="00514007">
        <w:t>The vacant liabilities referred are:</w:t>
      </w:r>
    </w:p>
    <w:p w14:paraId="4E264CDA" w14:textId="77777777" w:rsidR="00357B4F" w:rsidRDefault="00544A7A" w:rsidP="004D0959">
      <w:pPr>
        <w:pStyle w:val="ListParagraph"/>
      </w:pPr>
      <w:proofErr w:type="gramStart"/>
      <w:r w:rsidRPr="00514007">
        <w:t>Non domestic</w:t>
      </w:r>
      <w:proofErr w:type="gramEnd"/>
      <w:r w:rsidRPr="00514007">
        <w:t xml:space="preserve"> rates</w:t>
      </w:r>
    </w:p>
    <w:p w14:paraId="108FCE12" w14:textId="77777777" w:rsidR="00357B4F" w:rsidRDefault="00544A7A" w:rsidP="004D0959">
      <w:pPr>
        <w:pStyle w:val="ListParagraph"/>
      </w:pPr>
      <w:r w:rsidRPr="00514007">
        <w:t>Insurance</w:t>
      </w:r>
    </w:p>
    <w:p w14:paraId="550BBB8A" w14:textId="77777777" w:rsidR="00357B4F" w:rsidRDefault="00544A7A" w:rsidP="004D0959">
      <w:pPr>
        <w:pStyle w:val="ListParagraph"/>
      </w:pPr>
      <w:r w:rsidRPr="00514007">
        <w:t>Utilities</w:t>
      </w:r>
    </w:p>
    <w:p w14:paraId="7A35B428" w14:textId="39C4FC31" w:rsidR="004D0959" w:rsidRDefault="00544A7A" w:rsidP="004D0959">
      <w:pPr>
        <w:pStyle w:val="ListParagraph"/>
      </w:pPr>
      <w:r w:rsidRPr="00514007">
        <w:t>Mainten</w:t>
      </w:r>
      <w:r w:rsidR="006248D8" w:rsidRPr="00514007">
        <w:t>ance</w:t>
      </w:r>
    </w:p>
    <w:p w14:paraId="2C4D0092" w14:textId="77777777" w:rsidR="00CC38C9" w:rsidRDefault="004D0959" w:rsidP="004D0959">
      <w:pPr>
        <w:rPr>
          <w:color w:val="212121"/>
        </w:rPr>
      </w:pPr>
      <w:r>
        <w:rPr>
          <w:color w:val="212121"/>
        </w:rPr>
        <w:t>Forres Community Council Query 2</w:t>
      </w:r>
      <w:r w:rsidR="00CC38C9">
        <w:rPr>
          <w:color w:val="212121"/>
        </w:rPr>
        <w:t>.</w:t>
      </w:r>
    </w:p>
    <w:p w14:paraId="3AA34A21" w14:textId="1EEAAF1F" w:rsidR="00804497" w:rsidRDefault="00B00A6D" w:rsidP="004D0959">
      <w:pPr>
        <w:rPr>
          <w:color w:val="212121"/>
        </w:rPr>
      </w:pPr>
      <w:r w:rsidRPr="004D0959">
        <w:rPr>
          <w:color w:val="212121"/>
        </w:rPr>
        <w:t>What is the proposed sale price and what is this based on?</w:t>
      </w:r>
    </w:p>
    <w:p w14:paraId="02E184D3" w14:textId="77777777" w:rsidR="001E7685" w:rsidRPr="004D0959" w:rsidRDefault="001E7685" w:rsidP="004D0959"/>
    <w:p w14:paraId="3C9948A4" w14:textId="77777777" w:rsidR="00CC38C9" w:rsidRDefault="001E7685" w:rsidP="00514007">
      <w:r w:rsidRPr="001E7685">
        <w:t xml:space="preserve">Moray Council </w:t>
      </w:r>
      <w:r w:rsidR="00881BDD">
        <w:t>R</w:t>
      </w:r>
      <w:r w:rsidRPr="001E7685">
        <w:t>esponse 2</w:t>
      </w:r>
      <w:r w:rsidR="00CC38C9">
        <w:t>.</w:t>
      </w:r>
    </w:p>
    <w:p w14:paraId="5AE3F1E5" w14:textId="3433A6F8" w:rsidR="00D7375B" w:rsidRDefault="00043DAC" w:rsidP="00514007">
      <w:r w:rsidRPr="001E7685">
        <w:t>We are unable to confirm the agreed purchase price</w:t>
      </w:r>
      <w:r w:rsidR="00A634A4" w:rsidRPr="001E7685">
        <w:t xml:space="preserve"> due to confidentiality reasons but can confirm that the church is paying above market value to ensure no detriment to the Common Good account.</w:t>
      </w:r>
    </w:p>
    <w:p w14:paraId="30408F17" w14:textId="77777777" w:rsidR="001E7685" w:rsidRPr="001E7685" w:rsidRDefault="001E7685" w:rsidP="00514007"/>
    <w:p w14:paraId="380CE562" w14:textId="77777777" w:rsidR="007E73FA" w:rsidRDefault="001E7685" w:rsidP="00514007">
      <w:pPr>
        <w:rPr>
          <w:color w:val="212121"/>
        </w:rPr>
      </w:pPr>
      <w:r>
        <w:rPr>
          <w:color w:val="212121"/>
        </w:rPr>
        <w:t>Forres Community Council Query 3</w:t>
      </w:r>
      <w:r w:rsidR="007E73FA">
        <w:rPr>
          <w:color w:val="212121"/>
        </w:rPr>
        <w:t>.</w:t>
      </w:r>
    </w:p>
    <w:p w14:paraId="13C0E879" w14:textId="25B1FB92" w:rsidR="00097424" w:rsidRDefault="00B00A6D" w:rsidP="00514007">
      <w:pPr>
        <w:rPr>
          <w:color w:val="212121"/>
        </w:rPr>
      </w:pPr>
      <w:r w:rsidRPr="00514007">
        <w:rPr>
          <w:color w:val="212121"/>
        </w:rPr>
        <w:t>Our understanding is that the proposed sale includes an agreement that Moray Council would retain access to the cemetery. What are the details of this agreement and how would the agreement be affected if the land were to be sold again in future to other new owner(s)?</w:t>
      </w:r>
    </w:p>
    <w:p w14:paraId="4CD086AB" w14:textId="77777777" w:rsidR="001E7685" w:rsidRPr="00881BDD" w:rsidRDefault="001E7685" w:rsidP="00514007"/>
    <w:p w14:paraId="1824A5F4" w14:textId="77777777" w:rsidR="007E73FA" w:rsidRDefault="001E7685" w:rsidP="00514007">
      <w:r w:rsidRPr="00881BDD">
        <w:t xml:space="preserve">Moray Council </w:t>
      </w:r>
      <w:r w:rsidR="00881BDD" w:rsidRPr="00881BDD">
        <w:t>Response 3</w:t>
      </w:r>
      <w:r w:rsidR="007E73FA">
        <w:t>.</w:t>
      </w:r>
    </w:p>
    <w:p w14:paraId="0E149FB0" w14:textId="5D0807EB" w:rsidR="00D7375B" w:rsidRPr="00881BDD" w:rsidRDefault="00097424" w:rsidP="00514007">
      <w:r w:rsidRPr="00881BDD">
        <w:t xml:space="preserve">On the imagery a section is shaded pink. </w:t>
      </w:r>
      <w:r w:rsidR="00CB290D" w:rsidRPr="00881BDD">
        <w:t xml:space="preserve"> </w:t>
      </w:r>
      <w:r w:rsidR="00595CA9" w:rsidRPr="00881BDD">
        <w:t>In any sale the Council will ensure that access for public parking is protected</w:t>
      </w:r>
      <w:r w:rsidR="00AF5060" w:rsidRPr="00881BDD">
        <w:t>– access to remain in perp</w:t>
      </w:r>
      <w:r w:rsidR="00632C35" w:rsidRPr="00881BDD">
        <w:t>et</w:t>
      </w:r>
      <w:r w:rsidR="00AF5060" w:rsidRPr="00881BDD">
        <w:t>uity.</w:t>
      </w:r>
    </w:p>
    <w:p w14:paraId="085FB2AA" w14:textId="5A55D0B7" w:rsidR="00B20240" w:rsidRDefault="00B20240" w:rsidP="00804497">
      <w:pPr>
        <w:pStyle w:val="ListParagraph"/>
        <w:rPr>
          <w:color w:val="212121"/>
        </w:rPr>
      </w:pPr>
      <w:r>
        <w:rPr>
          <w:noProof/>
          <w:color w:val="212121"/>
        </w:rPr>
        <w:drawing>
          <wp:inline distT="0" distB="0" distL="0" distR="0" wp14:anchorId="2934D5B9" wp14:editId="6AF7DA7E">
            <wp:extent cx="3130711" cy="2038455"/>
            <wp:effectExtent l="0" t="0" r="0" b="0"/>
            <wp:docPr id="531364237" name="Picture 1" descr="A map of a cemeter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710892" name="Picture 1" descr="A map of a cemetery&#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3130711" cy="2038455"/>
                    </a:xfrm>
                    <a:prstGeom prst="rect">
                      <a:avLst/>
                    </a:prstGeom>
                  </pic:spPr>
                </pic:pic>
              </a:graphicData>
            </a:graphic>
          </wp:inline>
        </w:drawing>
      </w:r>
    </w:p>
    <w:p w14:paraId="482C5C31" w14:textId="77777777" w:rsidR="00881BDD" w:rsidRDefault="00881BDD" w:rsidP="00514007">
      <w:pPr>
        <w:rPr>
          <w:color w:val="212121"/>
        </w:rPr>
      </w:pPr>
    </w:p>
    <w:p w14:paraId="53769161" w14:textId="77777777" w:rsidR="007E73FA" w:rsidRDefault="00881BDD" w:rsidP="00514007">
      <w:pPr>
        <w:rPr>
          <w:color w:val="212121"/>
        </w:rPr>
      </w:pPr>
      <w:r>
        <w:rPr>
          <w:color w:val="212121"/>
        </w:rPr>
        <w:t>Forres Community Council Query 4</w:t>
      </w:r>
      <w:r w:rsidR="007E73FA">
        <w:rPr>
          <w:color w:val="212121"/>
        </w:rPr>
        <w:t>.</w:t>
      </w:r>
    </w:p>
    <w:p w14:paraId="59248AF7" w14:textId="409FF493" w:rsidR="00C5138B" w:rsidRPr="00514007" w:rsidRDefault="00B00A6D" w:rsidP="00514007">
      <w:pPr>
        <w:rPr>
          <w:color w:val="212121"/>
        </w:rPr>
      </w:pPr>
      <w:r w:rsidRPr="00514007">
        <w:rPr>
          <w:color w:val="212121"/>
        </w:rPr>
        <w:t xml:space="preserve">Where are the boundaries of the </w:t>
      </w:r>
      <w:proofErr w:type="spellStart"/>
      <w:r w:rsidRPr="00514007">
        <w:rPr>
          <w:color w:val="212121"/>
        </w:rPr>
        <w:t>Clovenside</w:t>
      </w:r>
      <w:proofErr w:type="spellEnd"/>
      <w:r w:rsidRPr="00514007">
        <w:rPr>
          <w:color w:val="212121"/>
        </w:rPr>
        <w:t xml:space="preserve"> land under discussion, including access to the graveyard? (FCC and other members of the community have found it difficult to discern the existing and proposed boundaries and ownership/lease/access arrangements from the images and descriptions provided on the website/Facebook page.)  </w:t>
      </w:r>
    </w:p>
    <w:p w14:paraId="52F63ACF" w14:textId="77777777" w:rsidR="00C5138B" w:rsidRDefault="00C5138B" w:rsidP="00881BDD">
      <w:pPr>
        <w:rPr>
          <w:color w:val="212121"/>
        </w:rPr>
      </w:pPr>
    </w:p>
    <w:p w14:paraId="6F029DAF" w14:textId="77777777" w:rsidR="00FF52B2" w:rsidRDefault="00881BDD" w:rsidP="00881BDD">
      <w:r w:rsidRPr="00881BDD">
        <w:t>Moray Council Response 4</w:t>
      </w:r>
      <w:r w:rsidR="00FF52B2">
        <w:t>.</w:t>
      </w:r>
    </w:p>
    <w:p w14:paraId="4413C235" w14:textId="5823C327" w:rsidR="00881BDD" w:rsidRPr="00881BDD" w:rsidRDefault="00881BDD" w:rsidP="00881BDD">
      <w:r w:rsidRPr="00881BDD">
        <w:t xml:space="preserve">The red boundary shows the current boundary contained within the current lease agreement.  It remains the same within the sale.  </w:t>
      </w:r>
    </w:p>
    <w:p w14:paraId="32F273A1" w14:textId="5C8CFDA4" w:rsidR="00C5138B" w:rsidRDefault="005B0090" w:rsidP="000415BF">
      <w:pPr>
        <w:pStyle w:val="ListParagraph"/>
        <w:rPr>
          <w:color w:val="212121"/>
        </w:rPr>
      </w:pPr>
      <w:r>
        <w:rPr>
          <w:noProof/>
          <w:color w:val="212121"/>
        </w:rPr>
        <w:drawing>
          <wp:inline distT="0" distB="0" distL="0" distR="0" wp14:anchorId="27EB60E9" wp14:editId="24FBDA6B">
            <wp:extent cx="3130711" cy="2038455"/>
            <wp:effectExtent l="0" t="0" r="0" b="0"/>
            <wp:docPr id="585710892" name="Picture 1" descr="A map of a cemeter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710892" name="Picture 1" descr="A map of a cemetery&#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3130711" cy="2038455"/>
                    </a:xfrm>
                    <a:prstGeom prst="rect">
                      <a:avLst/>
                    </a:prstGeom>
                  </pic:spPr>
                </pic:pic>
              </a:graphicData>
            </a:graphic>
          </wp:inline>
        </w:drawing>
      </w:r>
    </w:p>
    <w:p w14:paraId="6C48A92E" w14:textId="77777777" w:rsidR="0020472E" w:rsidRDefault="0020472E" w:rsidP="00514007">
      <w:pPr>
        <w:rPr>
          <w:color w:val="00B050"/>
        </w:rPr>
      </w:pPr>
    </w:p>
    <w:p w14:paraId="180EE2D0" w14:textId="77777777" w:rsidR="00FF52B2" w:rsidRDefault="0020472E" w:rsidP="00514007">
      <w:r w:rsidRPr="0020472E">
        <w:t>Forres Community Council Query 5</w:t>
      </w:r>
      <w:r w:rsidR="00FF52B2">
        <w:t>.</w:t>
      </w:r>
    </w:p>
    <w:p w14:paraId="22050E9F" w14:textId="35870671" w:rsidR="00F314C5" w:rsidRDefault="00B00A6D" w:rsidP="00514007">
      <w:pPr>
        <w:rPr>
          <w:color w:val="212121"/>
        </w:rPr>
      </w:pPr>
      <w:r w:rsidRPr="0020472E">
        <w:t xml:space="preserve">What are the financial arrangements (including </w:t>
      </w:r>
      <w:r w:rsidRPr="00514007">
        <w:rPr>
          <w:color w:val="212121"/>
        </w:rPr>
        <w:t xml:space="preserve">costs and revenues including rent, ownership and lease arrangements) for the land and any building(s) linked to the </w:t>
      </w:r>
      <w:proofErr w:type="spellStart"/>
      <w:r w:rsidRPr="00514007">
        <w:rPr>
          <w:color w:val="212121"/>
        </w:rPr>
        <w:t>Clovenside</w:t>
      </w:r>
      <w:proofErr w:type="spellEnd"/>
      <w:r w:rsidRPr="00514007">
        <w:rPr>
          <w:color w:val="212121"/>
        </w:rPr>
        <w:t xml:space="preserve"> assets under discussion? </w:t>
      </w:r>
    </w:p>
    <w:p w14:paraId="74D81AAE" w14:textId="77777777" w:rsidR="0020472E" w:rsidRPr="00514007" w:rsidRDefault="0020472E" w:rsidP="00514007">
      <w:pPr>
        <w:rPr>
          <w:color w:val="212121"/>
        </w:rPr>
      </w:pPr>
    </w:p>
    <w:p w14:paraId="627BCF6D" w14:textId="77777777" w:rsidR="009C52F1" w:rsidRDefault="0020472E" w:rsidP="00514007">
      <w:r w:rsidRPr="00A55710">
        <w:t>Moray Council Response 5</w:t>
      </w:r>
      <w:r w:rsidR="009C52F1">
        <w:t>.</w:t>
      </w:r>
    </w:p>
    <w:p w14:paraId="1C29CDE7" w14:textId="02932840" w:rsidR="000973FF" w:rsidRPr="00A55710" w:rsidRDefault="00F314C5" w:rsidP="00514007">
      <w:r w:rsidRPr="00A55710">
        <w:t>Current lease between Moray Council and Wm Purves Funeral Director</w:t>
      </w:r>
      <w:r w:rsidR="00AF52A4" w:rsidRPr="00A55710">
        <w:t xml:space="preserve">, </w:t>
      </w:r>
      <w:proofErr w:type="gramStart"/>
      <w:r w:rsidR="00AF52A4" w:rsidRPr="00A55710">
        <w:t>99 year</w:t>
      </w:r>
      <w:proofErr w:type="gramEnd"/>
      <w:r w:rsidR="00AF52A4" w:rsidRPr="00A55710">
        <w:t xml:space="preserve"> lease, started 2002, expiry 2101, current lease amount £</w:t>
      </w:r>
      <w:r w:rsidR="000973FF" w:rsidRPr="00A55710">
        <w:t>12,455 per annum.</w:t>
      </w:r>
    </w:p>
    <w:p w14:paraId="7D1E4C8A" w14:textId="325A0D0D" w:rsidR="00D7375B" w:rsidRDefault="000973FF" w:rsidP="00514007">
      <w:r w:rsidRPr="00A55710">
        <w:t xml:space="preserve">Current sub-lease between Wm Purves Funeral </w:t>
      </w:r>
      <w:r w:rsidR="00433BC3" w:rsidRPr="00A55710">
        <w:t xml:space="preserve">Director and Forres Baptist Church, </w:t>
      </w:r>
      <w:proofErr w:type="gramStart"/>
      <w:r w:rsidR="00433BC3" w:rsidRPr="00A55710">
        <w:t>10 year</w:t>
      </w:r>
      <w:proofErr w:type="gramEnd"/>
      <w:r w:rsidR="00433BC3" w:rsidRPr="00A55710">
        <w:t xml:space="preserve"> lease, started </w:t>
      </w:r>
      <w:r w:rsidR="00950230" w:rsidRPr="00A55710">
        <w:t xml:space="preserve">2021, matches lease between MC and </w:t>
      </w:r>
      <w:r w:rsidR="00BA084A" w:rsidRPr="00A55710">
        <w:t>Lease Holder</w:t>
      </w:r>
      <w:r w:rsidR="00950230" w:rsidRPr="00A55710">
        <w:t>.</w:t>
      </w:r>
    </w:p>
    <w:p w14:paraId="7A4C36B9" w14:textId="77777777" w:rsidR="009C52F1" w:rsidRPr="00A55710" w:rsidRDefault="009C52F1" w:rsidP="00514007"/>
    <w:p w14:paraId="4349E793" w14:textId="77777777" w:rsidR="009C52F1" w:rsidRDefault="009C52F1" w:rsidP="00514007">
      <w:pPr>
        <w:rPr>
          <w:color w:val="212121"/>
        </w:rPr>
      </w:pPr>
      <w:r>
        <w:rPr>
          <w:color w:val="212121"/>
        </w:rPr>
        <w:t>Forres Community Council Query 6.</w:t>
      </w:r>
    </w:p>
    <w:p w14:paraId="6E8FEA09" w14:textId="582FF7FF" w:rsidR="00B00A6D" w:rsidRDefault="00B00A6D" w:rsidP="00514007">
      <w:pPr>
        <w:rPr>
          <w:color w:val="212121"/>
        </w:rPr>
      </w:pPr>
      <w:r w:rsidRPr="00514007">
        <w:rPr>
          <w:color w:val="212121"/>
        </w:rPr>
        <w:t>How have stakeholders been made aware of this consultation? (E.g. we are aware of the webpage and the Facebook page but, for example, we could not find any information at the site.)</w:t>
      </w:r>
    </w:p>
    <w:p w14:paraId="61297EA9" w14:textId="77777777" w:rsidR="009C52F1" w:rsidRPr="00514007" w:rsidRDefault="009C52F1" w:rsidP="00514007">
      <w:pPr>
        <w:rPr>
          <w:color w:val="212121"/>
        </w:rPr>
      </w:pPr>
    </w:p>
    <w:p w14:paraId="6153D304" w14:textId="77777777" w:rsidR="00692932" w:rsidRPr="00692932" w:rsidRDefault="009C52F1" w:rsidP="00514007">
      <w:r w:rsidRPr="00692932">
        <w:t>Moray Council</w:t>
      </w:r>
      <w:r w:rsidR="00692932" w:rsidRPr="00692932">
        <w:t xml:space="preserve"> Response 6.</w:t>
      </w:r>
    </w:p>
    <w:p w14:paraId="17881275" w14:textId="1D0B9B5C" w:rsidR="00D7375B" w:rsidRPr="00692932" w:rsidRDefault="00B00A6D" w:rsidP="00514007">
      <w:r w:rsidRPr="00692932">
        <w:t xml:space="preserve">The consultation has been advertised on the Moray Council Website, Moray Council Facebook </w:t>
      </w:r>
      <w:r w:rsidR="00D75E3D" w:rsidRPr="00692932">
        <w:t xml:space="preserve">page, in the Forres Gazette, </w:t>
      </w:r>
      <w:proofErr w:type="gramStart"/>
      <w:r w:rsidR="00D75E3D" w:rsidRPr="00692932">
        <w:t>Displayed</w:t>
      </w:r>
      <w:proofErr w:type="gramEnd"/>
      <w:r w:rsidR="00D75E3D" w:rsidRPr="00692932">
        <w:t xml:space="preserve"> in the Forres Community Centre and Displayed </w:t>
      </w:r>
      <w:r w:rsidR="0015746A" w:rsidRPr="00692932">
        <w:t>by the FBC on the premises.</w:t>
      </w:r>
    </w:p>
    <w:p w14:paraId="28E3BE13" w14:textId="77777777" w:rsidR="00692932" w:rsidRPr="00514007" w:rsidRDefault="00692932" w:rsidP="00514007">
      <w:pPr>
        <w:rPr>
          <w:color w:val="00B050"/>
        </w:rPr>
      </w:pPr>
    </w:p>
    <w:p w14:paraId="326DA1A6" w14:textId="77777777" w:rsidR="00096D73" w:rsidRDefault="00692932" w:rsidP="00514007">
      <w:pPr>
        <w:rPr>
          <w:color w:val="212121"/>
        </w:rPr>
      </w:pPr>
      <w:r>
        <w:rPr>
          <w:color w:val="212121"/>
        </w:rPr>
        <w:t>Forres Community Council</w:t>
      </w:r>
      <w:r w:rsidR="00096D73">
        <w:rPr>
          <w:color w:val="212121"/>
        </w:rPr>
        <w:t xml:space="preserve"> Query 7.</w:t>
      </w:r>
    </w:p>
    <w:p w14:paraId="579E1B91" w14:textId="3E2F2A11" w:rsidR="00D7375B" w:rsidRDefault="00B00A6D" w:rsidP="00514007">
      <w:pPr>
        <w:rPr>
          <w:color w:val="212121"/>
        </w:rPr>
      </w:pPr>
      <w:r w:rsidRPr="00514007">
        <w:rPr>
          <w:color w:val="212121"/>
        </w:rPr>
        <w:t>What other options are there that could allow the Church ongoing use of the land while retaining it as common good land?</w:t>
      </w:r>
    </w:p>
    <w:p w14:paraId="3493434F" w14:textId="77777777" w:rsidR="00096D73" w:rsidRPr="00514007" w:rsidRDefault="00096D73" w:rsidP="00514007">
      <w:pPr>
        <w:rPr>
          <w:color w:val="00B050"/>
        </w:rPr>
      </w:pPr>
    </w:p>
    <w:p w14:paraId="2781E810" w14:textId="77777777" w:rsidR="00096D73" w:rsidRPr="00096D73" w:rsidRDefault="00096D73" w:rsidP="00514007">
      <w:r w:rsidRPr="00096D73">
        <w:t>Moray Council Response 7.</w:t>
      </w:r>
    </w:p>
    <w:p w14:paraId="1B5335AA" w14:textId="00F13851" w:rsidR="00A13DC2" w:rsidRDefault="00AC4AA2">
      <w:r w:rsidRPr="00096D73">
        <w:t>There are no other options suitable to the</w:t>
      </w:r>
      <w:r w:rsidR="00196894" w:rsidRPr="00096D73">
        <w:t xml:space="preserve"> current lease holder and FBC.</w:t>
      </w:r>
    </w:p>
    <w:sectPr w:rsidR="00A13D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E0299B"/>
    <w:multiLevelType w:val="hybridMultilevel"/>
    <w:tmpl w:val="3EAA8070"/>
    <w:lvl w:ilvl="0" w:tplc="E7F66988">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69533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3E0"/>
    <w:rsid w:val="000415BF"/>
    <w:rsid w:val="00043DAC"/>
    <w:rsid w:val="00096D73"/>
    <w:rsid w:val="000973FF"/>
    <w:rsid w:val="00097424"/>
    <w:rsid w:val="000B40A1"/>
    <w:rsid w:val="000B65CC"/>
    <w:rsid w:val="00110A33"/>
    <w:rsid w:val="0015746A"/>
    <w:rsid w:val="00196894"/>
    <w:rsid w:val="001E7685"/>
    <w:rsid w:val="0020472E"/>
    <w:rsid w:val="002F51B4"/>
    <w:rsid w:val="00347915"/>
    <w:rsid w:val="0035109F"/>
    <w:rsid w:val="00357B4F"/>
    <w:rsid w:val="003D13E0"/>
    <w:rsid w:val="00433BC3"/>
    <w:rsid w:val="004D0959"/>
    <w:rsid w:val="00514007"/>
    <w:rsid w:val="0051555C"/>
    <w:rsid w:val="00544A7A"/>
    <w:rsid w:val="00593889"/>
    <w:rsid w:val="00595CA9"/>
    <w:rsid w:val="005B0090"/>
    <w:rsid w:val="005F1B98"/>
    <w:rsid w:val="006248D8"/>
    <w:rsid w:val="00632C35"/>
    <w:rsid w:val="00692932"/>
    <w:rsid w:val="006E3CFD"/>
    <w:rsid w:val="007C4F93"/>
    <w:rsid w:val="007E73FA"/>
    <w:rsid w:val="00804497"/>
    <w:rsid w:val="00881BDD"/>
    <w:rsid w:val="008B7075"/>
    <w:rsid w:val="00950230"/>
    <w:rsid w:val="009C52F1"/>
    <w:rsid w:val="00A13DC2"/>
    <w:rsid w:val="00A55710"/>
    <w:rsid w:val="00A634A4"/>
    <w:rsid w:val="00AA197E"/>
    <w:rsid w:val="00AC4AA2"/>
    <w:rsid w:val="00AF5060"/>
    <w:rsid w:val="00AF52A4"/>
    <w:rsid w:val="00B0077E"/>
    <w:rsid w:val="00B00A6D"/>
    <w:rsid w:val="00B20240"/>
    <w:rsid w:val="00B22F83"/>
    <w:rsid w:val="00B54FA0"/>
    <w:rsid w:val="00BA084A"/>
    <w:rsid w:val="00BC7E4F"/>
    <w:rsid w:val="00C141E2"/>
    <w:rsid w:val="00C5138B"/>
    <w:rsid w:val="00CB290D"/>
    <w:rsid w:val="00CC38C9"/>
    <w:rsid w:val="00D7375B"/>
    <w:rsid w:val="00D75E3D"/>
    <w:rsid w:val="00E16067"/>
    <w:rsid w:val="00E21B67"/>
    <w:rsid w:val="00E225AE"/>
    <w:rsid w:val="00F314C5"/>
    <w:rsid w:val="00FF52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1F509"/>
  <w15:chartTrackingRefBased/>
  <w15:docId w15:val="{E583C390-1591-49B8-A2A7-A261BA13B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A6D"/>
    <w:pPr>
      <w:spacing w:after="0" w:line="240" w:lineRule="auto"/>
    </w:pPr>
    <w:rPr>
      <w:rFonts w:ascii="Aptos" w:hAnsi="Aptos" w:cs="Aptos"/>
      <w:kern w:val="0"/>
      <w:lang w:eastAsia="en-GB"/>
      <w14:ligatures w14:val="none"/>
    </w:rPr>
  </w:style>
  <w:style w:type="paragraph" w:styleId="Heading1">
    <w:name w:val="heading 1"/>
    <w:basedOn w:val="Normal"/>
    <w:next w:val="Normal"/>
    <w:link w:val="Heading1Char"/>
    <w:uiPriority w:val="9"/>
    <w:qFormat/>
    <w:rsid w:val="003D13E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3D13E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3D13E0"/>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3D13E0"/>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3D13E0"/>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3D13E0"/>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3D13E0"/>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3D13E0"/>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3D13E0"/>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13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13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13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13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13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13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13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13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13E0"/>
    <w:rPr>
      <w:rFonts w:eastAsiaTheme="majorEastAsia" w:cstheme="majorBidi"/>
      <w:color w:val="272727" w:themeColor="text1" w:themeTint="D8"/>
    </w:rPr>
  </w:style>
  <w:style w:type="paragraph" w:styleId="Title">
    <w:name w:val="Title"/>
    <w:basedOn w:val="Normal"/>
    <w:next w:val="Normal"/>
    <w:link w:val="TitleChar"/>
    <w:uiPriority w:val="10"/>
    <w:qFormat/>
    <w:rsid w:val="003D13E0"/>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3D13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13E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3D13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13E0"/>
    <w:pPr>
      <w:spacing w:before="160" w:after="160" w:line="278" w:lineRule="auto"/>
      <w:jc w:val="center"/>
    </w:pPr>
    <w:rPr>
      <w:rFonts w:ascii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3D13E0"/>
    <w:rPr>
      <w:i/>
      <w:iCs/>
      <w:color w:val="404040" w:themeColor="text1" w:themeTint="BF"/>
    </w:rPr>
  </w:style>
  <w:style w:type="paragraph" w:styleId="ListParagraph">
    <w:name w:val="List Paragraph"/>
    <w:basedOn w:val="Normal"/>
    <w:uiPriority w:val="34"/>
    <w:qFormat/>
    <w:rsid w:val="003D13E0"/>
    <w:pPr>
      <w:spacing w:after="160" w:line="278" w:lineRule="auto"/>
      <w:ind w:left="720"/>
      <w:contextualSpacing/>
    </w:pPr>
    <w:rPr>
      <w:rFonts w:ascii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3D13E0"/>
    <w:rPr>
      <w:i/>
      <w:iCs/>
      <w:color w:val="0F4761" w:themeColor="accent1" w:themeShade="BF"/>
    </w:rPr>
  </w:style>
  <w:style w:type="paragraph" w:styleId="IntenseQuote">
    <w:name w:val="Intense Quote"/>
    <w:basedOn w:val="Normal"/>
    <w:next w:val="Normal"/>
    <w:link w:val="IntenseQuoteChar"/>
    <w:uiPriority w:val="30"/>
    <w:qFormat/>
    <w:rsid w:val="003D13E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3D13E0"/>
    <w:rPr>
      <w:i/>
      <w:iCs/>
      <w:color w:val="0F4761" w:themeColor="accent1" w:themeShade="BF"/>
    </w:rPr>
  </w:style>
  <w:style w:type="character" w:styleId="IntenseReference">
    <w:name w:val="Intense Reference"/>
    <w:basedOn w:val="DefaultParagraphFont"/>
    <w:uiPriority w:val="32"/>
    <w:qFormat/>
    <w:rsid w:val="003D13E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25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423</Words>
  <Characters>2412</Characters>
  <Application>Microsoft Office Word</Application>
  <DocSecurity>0</DocSecurity>
  <Lines>20</Lines>
  <Paragraphs>5</Paragraphs>
  <ScaleCrop>false</ScaleCrop>
  <Company>The Moray Council</Company>
  <LinksUpToDate>false</LinksUpToDate>
  <CharactersWithSpaces>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Bryceland</dc:creator>
  <cp:keywords/>
  <dc:description/>
  <cp:lastModifiedBy>Daniel Bryceland</cp:lastModifiedBy>
  <cp:revision>16</cp:revision>
  <dcterms:created xsi:type="dcterms:W3CDTF">2025-05-29T12:14:00Z</dcterms:created>
  <dcterms:modified xsi:type="dcterms:W3CDTF">2025-06-02T08:35:00Z</dcterms:modified>
</cp:coreProperties>
</file>