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DB7" w:rsidRPr="00F900D2" w:rsidRDefault="00841B31" w:rsidP="0041180D">
      <w:pPr>
        <w:pStyle w:val="NoSpacing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noProof/>
          <w:sz w:val="20"/>
          <w:szCs w:val="20"/>
          <w:lang w:eastAsia="en-GB"/>
        </w:rPr>
        <w:drawing>
          <wp:inline distT="0" distB="0" distL="0" distR="0">
            <wp:extent cx="3362325" cy="947597"/>
            <wp:effectExtent l="19050" t="0" r="9525" b="0"/>
            <wp:docPr id="1" name="Picture 0" descr="CHARRETTE 2015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RETTE 2015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143" cy="95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B35" w:rsidRPr="00F900D2" w:rsidRDefault="00732B35" w:rsidP="00732B35">
      <w:pPr>
        <w:pStyle w:val="NoSpacing"/>
        <w:rPr>
          <w:rFonts w:ascii="Trebuchet MS" w:hAnsi="Trebuchet MS"/>
          <w:b/>
          <w:sz w:val="20"/>
          <w:szCs w:val="20"/>
        </w:rPr>
      </w:pPr>
      <w:r w:rsidRPr="00F900D2">
        <w:rPr>
          <w:rFonts w:ascii="Trebuchet MS" w:hAnsi="Trebuchet MS"/>
          <w:b/>
          <w:sz w:val="20"/>
          <w:szCs w:val="20"/>
        </w:rPr>
        <w:t>CENTRAL ELGIN REGENERATION: PUBLIC DESIGN CHARRETTE</w:t>
      </w:r>
    </w:p>
    <w:p w:rsidR="000E6FF9" w:rsidRDefault="00964DE7" w:rsidP="0041180D">
      <w:pPr>
        <w:pStyle w:val="NoSpacing"/>
        <w:jc w:val="both"/>
        <w:rPr>
          <w:rFonts w:ascii="Trebuchet MS" w:hAnsi="Trebuchet MS"/>
          <w:b/>
          <w:sz w:val="20"/>
          <w:szCs w:val="20"/>
        </w:rPr>
      </w:pPr>
      <w:r w:rsidRPr="00BA63DF">
        <w:rPr>
          <w:rFonts w:ascii="Trebuchet MS" w:hAnsi="Trebuchet MS"/>
          <w:b/>
          <w:sz w:val="20"/>
          <w:szCs w:val="20"/>
        </w:rPr>
        <w:t>BRIEFING NOTE 1</w:t>
      </w:r>
    </w:p>
    <w:p w:rsidR="00BA63DF" w:rsidRPr="00F900D2" w:rsidRDefault="00BA63DF" w:rsidP="0041180D">
      <w:pPr>
        <w:pStyle w:val="NoSpacing"/>
        <w:jc w:val="both"/>
        <w:rPr>
          <w:rFonts w:ascii="Trebuchet MS" w:hAnsi="Trebuchet MS"/>
          <w:sz w:val="20"/>
          <w:szCs w:val="20"/>
        </w:rPr>
      </w:pPr>
    </w:p>
    <w:p w:rsidR="000E6FF9" w:rsidRPr="00F900D2" w:rsidRDefault="0013069C" w:rsidP="0041180D">
      <w:pPr>
        <w:pStyle w:val="NoSpacing"/>
        <w:jc w:val="both"/>
        <w:rPr>
          <w:rFonts w:ascii="Trebuchet MS" w:hAnsi="Trebuchet MS"/>
          <w:color w:val="000000"/>
          <w:sz w:val="20"/>
          <w:szCs w:val="20"/>
        </w:rPr>
      </w:pPr>
      <w:r w:rsidRPr="00F900D2">
        <w:rPr>
          <w:rFonts w:ascii="Trebuchet MS" w:hAnsi="Trebuchet MS"/>
          <w:sz w:val="20"/>
          <w:szCs w:val="20"/>
        </w:rPr>
        <w:t>The Scottish Gov</w:t>
      </w:r>
      <w:r w:rsidR="0069624D" w:rsidRPr="00F900D2">
        <w:rPr>
          <w:rFonts w:ascii="Trebuchet MS" w:hAnsi="Trebuchet MS"/>
          <w:sz w:val="20"/>
          <w:szCs w:val="20"/>
        </w:rPr>
        <w:t xml:space="preserve">ernment has selected Central Elgin </w:t>
      </w:r>
      <w:r w:rsidRPr="00F900D2">
        <w:rPr>
          <w:rFonts w:ascii="Trebuchet MS" w:hAnsi="Trebuchet MS"/>
          <w:sz w:val="20"/>
          <w:szCs w:val="20"/>
        </w:rPr>
        <w:t>for a major design charrette, through their Charrette Mainstreaming Programme 2014-15</w:t>
      </w:r>
      <w:r w:rsidR="0041180D" w:rsidRPr="00F900D2">
        <w:rPr>
          <w:rFonts w:ascii="Trebuchet MS" w:hAnsi="Trebuchet MS"/>
          <w:sz w:val="20"/>
          <w:szCs w:val="20"/>
        </w:rPr>
        <w:t xml:space="preserve">.  The fundamental aim is </w:t>
      </w:r>
      <w:r w:rsidR="00D10ED7" w:rsidRPr="00F900D2">
        <w:rPr>
          <w:rFonts w:ascii="Trebuchet MS" w:hAnsi="Trebuchet MS"/>
          <w:color w:val="000000"/>
          <w:sz w:val="20"/>
          <w:szCs w:val="20"/>
        </w:rPr>
        <w:t>to involve</w:t>
      </w:r>
      <w:r w:rsidR="000E6FF9" w:rsidRPr="00F900D2">
        <w:rPr>
          <w:rFonts w:ascii="Trebuchet MS" w:hAnsi="Trebuchet MS"/>
          <w:color w:val="000000"/>
          <w:sz w:val="20"/>
          <w:szCs w:val="20"/>
        </w:rPr>
        <w:t xml:space="preserve"> local </w:t>
      </w:r>
      <w:r w:rsidR="00D10ED7" w:rsidRPr="00F900D2">
        <w:rPr>
          <w:rFonts w:ascii="Trebuchet MS" w:hAnsi="Trebuchet MS"/>
          <w:color w:val="000000"/>
          <w:sz w:val="20"/>
          <w:szCs w:val="20"/>
        </w:rPr>
        <w:t xml:space="preserve">residents, business and stakeholders </w:t>
      </w:r>
      <w:r w:rsidR="000E6FF9" w:rsidRPr="00F900D2">
        <w:rPr>
          <w:rFonts w:ascii="Trebuchet MS" w:hAnsi="Trebuchet MS"/>
          <w:color w:val="000000"/>
          <w:sz w:val="20"/>
          <w:szCs w:val="20"/>
        </w:rPr>
        <w:t>in planning the future of</w:t>
      </w:r>
      <w:r w:rsidR="0069624D" w:rsidRPr="00F900D2">
        <w:rPr>
          <w:rFonts w:ascii="Trebuchet MS" w:hAnsi="Trebuchet MS"/>
          <w:color w:val="000000"/>
          <w:sz w:val="20"/>
          <w:szCs w:val="20"/>
        </w:rPr>
        <w:t xml:space="preserve"> Central Elgin</w:t>
      </w:r>
      <w:r w:rsidR="000E6FF9" w:rsidRPr="00F900D2">
        <w:rPr>
          <w:rFonts w:ascii="Trebuchet MS" w:hAnsi="Trebuchet MS"/>
          <w:color w:val="000000"/>
          <w:sz w:val="20"/>
          <w:szCs w:val="20"/>
        </w:rPr>
        <w:t xml:space="preserve">. </w:t>
      </w:r>
      <w:r w:rsidR="000E6FF9" w:rsidRPr="00F900D2">
        <w:rPr>
          <w:rFonts w:ascii="Trebuchet MS" w:hAnsi="Trebuchet MS"/>
          <w:b/>
          <w:sz w:val="20"/>
          <w:szCs w:val="20"/>
        </w:rPr>
        <w:t>A charrette is an</w:t>
      </w:r>
      <w:r w:rsidR="000E6FF9" w:rsidRPr="00F900D2">
        <w:rPr>
          <w:rFonts w:ascii="Trebuchet MS" w:hAnsi="Trebuchet MS"/>
          <w:sz w:val="20"/>
          <w:szCs w:val="20"/>
        </w:rPr>
        <w:t xml:space="preserve"> </w:t>
      </w:r>
      <w:r w:rsidR="000E6FF9" w:rsidRPr="00F900D2">
        <w:rPr>
          <w:rFonts w:ascii="Trebuchet MS" w:hAnsi="Trebuchet MS"/>
          <w:b/>
          <w:sz w:val="20"/>
          <w:szCs w:val="20"/>
        </w:rPr>
        <w:t>intensive consultation that engages local people in the design of their community</w:t>
      </w:r>
      <w:r w:rsidR="000E6FF9" w:rsidRPr="00F900D2">
        <w:rPr>
          <w:rFonts w:ascii="Trebuchet MS" w:hAnsi="Trebuchet MS"/>
          <w:sz w:val="20"/>
          <w:szCs w:val="20"/>
        </w:rPr>
        <w:t>.</w:t>
      </w:r>
    </w:p>
    <w:p w:rsidR="000E6FF9" w:rsidRPr="00F900D2" w:rsidRDefault="000E6FF9" w:rsidP="0041180D">
      <w:pPr>
        <w:pStyle w:val="NoSpacing"/>
        <w:jc w:val="both"/>
        <w:rPr>
          <w:rFonts w:ascii="Trebuchet MS" w:hAnsi="Trebuchet MS"/>
          <w:color w:val="000000"/>
          <w:sz w:val="20"/>
          <w:szCs w:val="20"/>
        </w:rPr>
      </w:pPr>
    </w:p>
    <w:p w:rsidR="000E6FF9" w:rsidRDefault="0069624D" w:rsidP="0041180D">
      <w:pPr>
        <w:pStyle w:val="NoSpacing"/>
        <w:jc w:val="both"/>
        <w:rPr>
          <w:rFonts w:ascii="Trebuchet MS" w:hAnsi="Trebuchet MS"/>
          <w:color w:val="000000"/>
          <w:sz w:val="20"/>
          <w:szCs w:val="20"/>
        </w:rPr>
      </w:pPr>
      <w:r w:rsidRPr="00F900D2">
        <w:rPr>
          <w:rFonts w:ascii="Trebuchet MS" w:hAnsi="Trebuchet MS"/>
          <w:sz w:val="20"/>
          <w:szCs w:val="20"/>
        </w:rPr>
        <w:t xml:space="preserve">Moray </w:t>
      </w:r>
      <w:r w:rsidR="0013069C" w:rsidRPr="00F900D2">
        <w:rPr>
          <w:rFonts w:ascii="Trebuchet MS" w:hAnsi="Trebuchet MS"/>
          <w:sz w:val="20"/>
          <w:szCs w:val="20"/>
        </w:rPr>
        <w:t>Council</w:t>
      </w:r>
      <w:r w:rsidRPr="00F900D2">
        <w:rPr>
          <w:rFonts w:ascii="Trebuchet MS" w:hAnsi="Trebuchet MS"/>
          <w:sz w:val="20"/>
          <w:szCs w:val="20"/>
        </w:rPr>
        <w:t xml:space="preserve"> on behalf of</w:t>
      </w:r>
      <w:r w:rsidR="00821A6D" w:rsidRPr="00F900D2">
        <w:rPr>
          <w:rFonts w:ascii="Trebuchet MS" w:hAnsi="Trebuchet MS"/>
          <w:sz w:val="20"/>
          <w:szCs w:val="20"/>
        </w:rPr>
        <w:t xml:space="preserve"> the Moray Economic Partnership </w:t>
      </w:r>
      <w:r w:rsidR="006238D0" w:rsidRPr="00F900D2">
        <w:rPr>
          <w:rFonts w:ascii="Trebuchet MS" w:hAnsi="Trebuchet MS"/>
          <w:sz w:val="20"/>
          <w:szCs w:val="20"/>
        </w:rPr>
        <w:t xml:space="preserve">is </w:t>
      </w:r>
      <w:r w:rsidR="0013069C" w:rsidRPr="00F900D2">
        <w:rPr>
          <w:rFonts w:ascii="Trebuchet MS" w:hAnsi="Trebuchet MS"/>
          <w:sz w:val="20"/>
          <w:szCs w:val="20"/>
        </w:rPr>
        <w:t>sponsoring the charrette and a design team led</w:t>
      </w:r>
      <w:r w:rsidR="00D10ED7" w:rsidRPr="00F900D2">
        <w:rPr>
          <w:rFonts w:ascii="Trebuchet MS" w:hAnsi="Trebuchet MS"/>
          <w:sz w:val="20"/>
          <w:szCs w:val="20"/>
        </w:rPr>
        <w:t xml:space="preserve"> by Austin-</w:t>
      </w:r>
      <w:proofErr w:type="spellStart"/>
      <w:r w:rsidR="00D10ED7" w:rsidRPr="00F900D2">
        <w:rPr>
          <w:rFonts w:ascii="Trebuchet MS" w:hAnsi="Trebuchet MS"/>
          <w:sz w:val="20"/>
          <w:szCs w:val="20"/>
        </w:rPr>
        <w:t>Smith</w:t>
      </w:r>
      <w:proofErr w:type="gramStart"/>
      <w:r w:rsidR="00D10ED7" w:rsidRPr="00F900D2">
        <w:rPr>
          <w:rFonts w:ascii="Trebuchet MS" w:hAnsi="Trebuchet MS"/>
          <w:sz w:val="20"/>
          <w:szCs w:val="20"/>
        </w:rPr>
        <w:t>:</w:t>
      </w:r>
      <w:r w:rsidR="0013069C" w:rsidRPr="00F900D2">
        <w:rPr>
          <w:rFonts w:ascii="Trebuchet MS" w:hAnsi="Trebuchet MS"/>
          <w:sz w:val="20"/>
          <w:szCs w:val="20"/>
        </w:rPr>
        <w:t>Lord</w:t>
      </w:r>
      <w:proofErr w:type="spellEnd"/>
      <w:proofErr w:type="gramEnd"/>
      <w:r w:rsidR="00D10ED7" w:rsidRPr="00F900D2">
        <w:rPr>
          <w:rFonts w:ascii="Trebuchet MS" w:hAnsi="Trebuchet MS"/>
          <w:sz w:val="20"/>
          <w:szCs w:val="20"/>
        </w:rPr>
        <w:t xml:space="preserve"> LLP</w:t>
      </w:r>
      <w:r w:rsidR="0013069C" w:rsidRPr="00F900D2">
        <w:rPr>
          <w:rFonts w:ascii="Trebuchet MS" w:hAnsi="Trebuchet MS"/>
          <w:sz w:val="20"/>
          <w:szCs w:val="20"/>
        </w:rPr>
        <w:t xml:space="preserve"> (urban designers &amp; architects) and Douglas Wheeler Associates Ltd (economic regeneration specialists) </w:t>
      </w:r>
      <w:r w:rsidR="0013069C" w:rsidRPr="00F900D2">
        <w:rPr>
          <w:rFonts w:ascii="Trebuchet MS" w:hAnsi="Trebuchet MS"/>
          <w:color w:val="000000"/>
          <w:sz w:val="20"/>
          <w:szCs w:val="20"/>
          <w:lang w:val="en-US"/>
        </w:rPr>
        <w:t xml:space="preserve">with </w:t>
      </w:r>
      <w:proofErr w:type="spellStart"/>
      <w:r w:rsidR="0013069C" w:rsidRPr="00F900D2">
        <w:rPr>
          <w:rFonts w:ascii="Trebuchet MS" w:hAnsi="Trebuchet MS"/>
          <w:color w:val="000000"/>
          <w:sz w:val="20"/>
          <w:szCs w:val="20"/>
          <w:lang w:val="en-US"/>
        </w:rPr>
        <w:t>Ryden</w:t>
      </w:r>
      <w:proofErr w:type="spellEnd"/>
      <w:r w:rsidR="0013069C" w:rsidRPr="00F900D2">
        <w:rPr>
          <w:rFonts w:ascii="Trebuchet MS" w:hAnsi="Trebuchet MS"/>
          <w:color w:val="000000"/>
          <w:sz w:val="20"/>
          <w:szCs w:val="20"/>
          <w:lang w:val="en-US"/>
        </w:rPr>
        <w:t xml:space="preserve"> (property consultants) and Transport Planning Ltd</w:t>
      </w:r>
      <w:r w:rsidR="00F900D2">
        <w:rPr>
          <w:rFonts w:ascii="Trebuchet MS" w:hAnsi="Trebuchet MS"/>
          <w:sz w:val="20"/>
          <w:szCs w:val="20"/>
        </w:rPr>
        <w:t xml:space="preserve"> has </w:t>
      </w:r>
      <w:r w:rsidR="0013069C" w:rsidRPr="00F900D2">
        <w:rPr>
          <w:rFonts w:ascii="Trebuchet MS" w:hAnsi="Trebuchet MS"/>
          <w:sz w:val="20"/>
          <w:szCs w:val="20"/>
        </w:rPr>
        <w:t xml:space="preserve">been commissioned to facilitate the charrette.  </w:t>
      </w:r>
      <w:r w:rsidR="000E6FF9" w:rsidRPr="00F900D2">
        <w:rPr>
          <w:rFonts w:ascii="Trebuchet MS" w:hAnsi="Trebuchet MS"/>
          <w:color w:val="000000"/>
          <w:sz w:val="20"/>
          <w:szCs w:val="20"/>
        </w:rPr>
        <w:t xml:space="preserve">Planning and design workshops will be held in </w:t>
      </w:r>
      <w:r w:rsidRPr="00F900D2">
        <w:rPr>
          <w:rFonts w:ascii="Trebuchet MS" w:hAnsi="Trebuchet MS"/>
          <w:color w:val="000000"/>
          <w:sz w:val="20"/>
          <w:szCs w:val="20"/>
        </w:rPr>
        <w:t xml:space="preserve">St Giles Church </w:t>
      </w:r>
      <w:r w:rsidR="000E6FF9" w:rsidRPr="00F900D2">
        <w:rPr>
          <w:rFonts w:ascii="Trebuchet MS" w:hAnsi="Trebuchet MS"/>
          <w:color w:val="000000"/>
          <w:sz w:val="20"/>
          <w:szCs w:val="20"/>
        </w:rPr>
        <w:t xml:space="preserve">over a four day period running from the </w:t>
      </w:r>
      <w:r w:rsidRPr="00F900D2">
        <w:rPr>
          <w:rFonts w:ascii="Trebuchet MS" w:hAnsi="Trebuchet MS"/>
          <w:b/>
          <w:color w:val="000000"/>
          <w:sz w:val="20"/>
          <w:szCs w:val="20"/>
        </w:rPr>
        <w:t>2</w:t>
      </w:r>
      <w:r w:rsidRPr="00F900D2">
        <w:rPr>
          <w:rFonts w:ascii="Trebuchet MS" w:hAnsi="Trebuchet MS"/>
          <w:b/>
          <w:color w:val="000000"/>
          <w:sz w:val="20"/>
          <w:szCs w:val="20"/>
          <w:vertAlign w:val="superscript"/>
        </w:rPr>
        <w:t>nd</w:t>
      </w:r>
      <w:r w:rsidRPr="00F900D2">
        <w:rPr>
          <w:rFonts w:ascii="Trebuchet MS" w:hAnsi="Trebuchet MS"/>
          <w:b/>
          <w:color w:val="000000"/>
          <w:sz w:val="20"/>
          <w:szCs w:val="20"/>
        </w:rPr>
        <w:t>- 5</w:t>
      </w:r>
      <w:r w:rsidR="000E6FF9" w:rsidRPr="00F900D2">
        <w:rPr>
          <w:rFonts w:ascii="Trebuchet MS" w:hAnsi="Trebuchet MS"/>
          <w:b/>
          <w:color w:val="000000"/>
          <w:sz w:val="20"/>
          <w:szCs w:val="20"/>
          <w:vertAlign w:val="superscript"/>
        </w:rPr>
        <w:t>th</w:t>
      </w:r>
      <w:r w:rsidR="000E6FF9" w:rsidRPr="00F900D2">
        <w:rPr>
          <w:rFonts w:ascii="Trebuchet MS" w:hAnsi="Trebuchet MS"/>
          <w:b/>
          <w:color w:val="000000"/>
          <w:sz w:val="20"/>
          <w:szCs w:val="20"/>
        </w:rPr>
        <w:t xml:space="preserve"> </w:t>
      </w:r>
      <w:r w:rsidRPr="00F900D2">
        <w:rPr>
          <w:rFonts w:ascii="Trebuchet MS" w:hAnsi="Trebuchet MS"/>
          <w:b/>
          <w:color w:val="000000"/>
          <w:sz w:val="20"/>
          <w:szCs w:val="20"/>
        </w:rPr>
        <w:t xml:space="preserve">March </w:t>
      </w:r>
      <w:r w:rsidR="000E6FF9" w:rsidRPr="00F900D2">
        <w:rPr>
          <w:rFonts w:ascii="Trebuchet MS" w:hAnsi="Trebuchet MS"/>
          <w:b/>
          <w:color w:val="000000"/>
          <w:sz w:val="20"/>
          <w:szCs w:val="20"/>
        </w:rPr>
        <w:t>2015</w:t>
      </w:r>
      <w:r w:rsidR="000E6FF9" w:rsidRPr="00F900D2">
        <w:rPr>
          <w:rFonts w:ascii="Trebuchet MS" w:hAnsi="Trebuchet MS"/>
          <w:color w:val="000000"/>
          <w:sz w:val="20"/>
          <w:szCs w:val="20"/>
        </w:rPr>
        <w:t xml:space="preserve"> when the </w:t>
      </w:r>
      <w:r w:rsidR="00D1117C">
        <w:rPr>
          <w:rFonts w:ascii="Trebuchet MS" w:hAnsi="Trebuchet MS"/>
          <w:color w:val="000000"/>
          <w:sz w:val="20"/>
          <w:szCs w:val="20"/>
        </w:rPr>
        <w:t xml:space="preserve">local </w:t>
      </w:r>
      <w:r w:rsidR="000710DB">
        <w:rPr>
          <w:rFonts w:ascii="Trebuchet MS" w:hAnsi="Trebuchet MS"/>
          <w:color w:val="000000"/>
          <w:sz w:val="20"/>
          <w:szCs w:val="20"/>
        </w:rPr>
        <w:t>community,</w:t>
      </w:r>
      <w:r w:rsidR="000E6FF9" w:rsidRPr="00F900D2">
        <w:rPr>
          <w:rFonts w:ascii="Trebuchet MS" w:hAnsi="Trebuchet MS"/>
          <w:color w:val="000000"/>
          <w:sz w:val="20"/>
          <w:szCs w:val="20"/>
        </w:rPr>
        <w:t xml:space="preserve"> designers and specialists will be working together, ‘hands on’, to prepare a long term vision, development framework and action plan for</w:t>
      </w:r>
      <w:r w:rsidR="00884C3B" w:rsidRPr="00F900D2">
        <w:rPr>
          <w:rFonts w:ascii="Trebuchet MS" w:hAnsi="Trebuchet MS"/>
          <w:color w:val="000000"/>
          <w:sz w:val="20"/>
          <w:szCs w:val="20"/>
        </w:rPr>
        <w:t xml:space="preserve"> the </w:t>
      </w:r>
      <w:proofErr w:type="spellStart"/>
      <w:r w:rsidR="00884C3B" w:rsidRPr="00F900D2">
        <w:rPr>
          <w:rFonts w:ascii="Trebuchet MS" w:hAnsi="Trebuchet MS"/>
          <w:color w:val="000000"/>
          <w:sz w:val="20"/>
          <w:szCs w:val="20"/>
        </w:rPr>
        <w:t>Lossie</w:t>
      </w:r>
      <w:proofErr w:type="spellEnd"/>
      <w:r w:rsidR="00884C3B" w:rsidRPr="00F900D2">
        <w:rPr>
          <w:rFonts w:ascii="Trebuchet MS" w:hAnsi="Trebuchet MS"/>
          <w:color w:val="000000"/>
          <w:sz w:val="20"/>
          <w:szCs w:val="20"/>
        </w:rPr>
        <w:t xml:space="preserve"> Green and Cooper Park area</w:t>
      </w:r>
      <w:r w:rsidR="000E6FF9" w:rsidRPr="00F900D2">
        <w:rPr>
          <w:rFonts w:ascii="Trebuchet MS" w:hAnsi="Trebuchet MS"/>
          <w:color w:val="000000"/>
          <w:sz w:val="20"/>
          <w:szCs w:val="20"/>
        </w:rPr>
        <w:t>, with the ideas translated into plans and drawings.</w:t>
      </w:r>
      <w:r w:rsidR="00821A6D" w:rsidRPr="00F900D2">
        <w:rPr>
          <w:rFonts w:ascii="Trebuchet MS" w:hAnsi="Trebuchet MS"/>
          <w:color w:val="000000"/>
          <w:sz w:val="20"/>
          <w:szCs w:val="20"/>
        </w:rPr>
        <w:t xml:space="preserve">  The Public Design Charrette follows on from the </w:t>
      </w:r>
      <w:hyperlink r:id="rId8" w:history="1">
        <w:r w:rsidR="00821A6D" w:rsidRPr="00841B31">
          <w:rPr>
            <w:rStyle w:val="Hyperlink"/>
            <w:rFonts w:ascii="Trebuchet MS" w:hAnsi="Trebuchet MS"/>
            <w:sz w:val="20"/>
            <w:szCs w:val="20"/>
          </w:rPr>
          <w:t xml:space="preserve">‘Mini’ </w:t>
        </w:r>
        <w:proofErr w:type="spellStart"/>
        <w:r w:rsidR="00821A6D" w:rsidRPr="00841B31">
          <w:rPr>
            <w:rStyle w:val="Hyperlink"/>
            <w:rFonts w:ascii="Trebuchet MS" w:hAnsi="Trebuchet MS"/>
            <w:sz w:val="20"/>
            <w:szCs w:val="20"/>
          </w:rPr>
          <w:t>Charrette</w:t>
        </w:r>
        <w:proofErr w:type="spellEnd"/>
      </w:hyperlink>
      <w:r w:rsidR="00821A6D" w:rsidRPr="00F900D2">
        <w:rPr>
          <w:rFonts w:ascii="Trebuchet MS" w:hAnsi="Trebuchet MS"/>
          <w:color w:val="000000"/>
          <w:sz w:val="20"/>
          <w:szCs w:val="20"/>
        </w:rPr>
        <w:t xml:space="preserve"> that was held in </w:t>
      </w:r>
      <w:r w:rsidR="00BA29BF">
        <w:rPr>
          <w:rFonts w:ascii="Trebuchet MS" w:hAnsi="Trebuchet MS"/>
          <w:color w:val="000000"/>
          <w:sz w:val="20"/>
          <w:szCs w:val="20"/>
        </w:rPr>
        <w:t xml:space="preserve">Elgin in </w:t>
      </w:r>
      <w:r w:rsidR="00821A6D" w:rsidRPr="00F900D2">
        <w:rPr>
          <w:rFonts w:ascii="Trebuchet MS" w:hAnsi="Trebuchet MS"/>
          <w:color w:val="000000"/>
          <w:sz w:val="20"/>
          <w:szCs w:val="20"/>
        </w:rPr>
        <w:t xml:space="preserve">March 2014. </w:t>
      </w:r>
      <w:r w:rsidR="000E6FF9" w:rsidRPr="00F900D2">
        <w:rPr>
          <w:rFonts w:ascii="Trebuchet MS" w:hAnsi="Trebuchet MS"/>
          <w:color w:val="000000"/>
          <w:sz w:val="20"/>
          <w:szCs w:val="20"/>
        </w:rPr>
        <w:t xml:space="preserve"> </w:t>
      </w:r>
    </w:p>
    <w:p w:rsidR="00841B31" w:rsidRPr="00F900D2" w:rsidRDefault="00841B31" w:rsidP="0041180D">
      <w:pPr>
        <w:pStyle w:val="NoSpacing"/>
        <w:jc w:val="both"/>
        <w:rPr>
          <w:rFonts w:ascii="Trebuchet MS" w:hAnsi="Trebuchet MS" w:cs="Arial"/>
          <w:sz w:val="20"/>
          <w:szCs w:val="20"/>
        </w:rPr>
      </w:pPr>
    </w:p>
    <w:p w:rsidR="0041180D" w:rsidRPr="00F900D2" w:rsidRDefault="00B22BFD" w:rsidP="00D52495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F900D2">
        <w:rPr>
          <w:rFonts w:ascii="Trebuchet MS" w:hAnsi="Trebuchet MS"/>
          <w:sz w:val="20"/>
          <w:szCs w:val="20"/>
        </w:rPr>
        <w:t>The fundamental aim is to prepare a</w:t>
      </w:r>
      <w:r w:rsidR="006F609D" w:rsidRPr="00F900D2">
        <w:rPr>
          <w:rFonts w:ascii="Trebuchet MS" w:hAnsi="Trebuchet MS"/>
          <w:sz w:val="20"/>
          <w:szCs w:val="20"/>
        </w:rPr>
        <w:t xml:space="preserve"> future vision with a </w:t>
      </w:r>
      <w:r w:rsidRPr="00F900D2">
        <w:rPr>
          <w:rFonts w:ascii="Trebuchet MS" w:hAnsi="Trebuchet MS"/>
          <w:b/>
          <w:sz w:val="20"/>
          <w:szCs w:val="20"/>
        </w:rPr>
        <w:t xml:space="preserve">realistic, integrated regeneration </w:t>
      </w:r>
      <w:proofErr w:type="spellStart"/>
      <w:r w:rsidRPr="00F900D2">
        <w:rPr>
          <w:rFonts w:ascii="Trebuchet MS" w:hAnsi="Trebuchet MS"/>
          <w:b/>
          <w:sz w:val="20"/>
          <w:szCs w:val="20"/>
        </w:rPr>
        <w:t>masterplan</w:t>
      </w:r>
      <w:proofErr w:type="spellEnd"/>
      <w:r w:rsidRPr="00F900D2">
        <w:rPr>
          <w:rFonts w:ascii="Trebuchet MS" w:hAnsi="Trebuchet MS"/>
          <w:b/>
          <w:sz w:val="20"/>
          <w:szCs w:val="20"/>
        </w:rPr>
        <w:t xml:space="preserve"> for</w:t>
      </w:r>
      <w:r w:rsidR="00821A6D" w:rsidRPr="00F900D2">
        <w:rPr>
          <w:rFonts w:ascii="Trebuchet MS" w:hAnsi="Trebuchet MS"/>
          <w:b/>
          <w:sz w:val="20"/>
          <w:szCs w:val="20"/>
        </w:rPr>
        <w:t xml:space="preserve"> Central Elgin</w:t>
      </w:r>
      <w:r w:rsidRPr="00F900D2">
        <w:rPr>
          <w:rFonts w:ascii="Trebuchet MS" w:hAnsi="Trebuchet MS"/>
          <w:sz w:val="20"/>
          <w:szCs w:val="20"/>
        </w:rPr>
        <w:t>.  This will establish the priorities for regenerati</w:t>
      </w:r>
      <w:r w:rsidR="00964DE7">
        <w:rPr>
          <w:rFonts w:ascii="Trebuchet MS" w:hAnsi="Trebuchet MS"/>
          <w:sz w:val="20"/>
          <w:szCs w:val="20"/>
        </w:rPr>
        <w:t xml:space="preserve">on investment and the character </w:t>
      </w:r>
      <w:r w:rsidRPr="00F900D2">
        <w:rPr>
          <w:rFonts w:ascii="Trebuchet MS" w:hAnsi="Trebuchet MS"/>
          <w:sz w:val="20"/>
          <w:szCs w:val="20"/>
        </w:rPr>
        <w:t xml:space="preserve">and form of development over the next ten years and ensure the support of local residents, businesses and key stakeholders.  </w:t>
      </w:r>
    </w:p>
    <w:p w:rsidR="00D52495" w:rsidRPr="00F900D2" w:rsidRDefault="00D52495" w:rsidP="00D52495">
      <w:pPr>
        <w:pStyle w:val="NoSpacing"/>
        <w:jc w:val="both"/>
        <w:rPr>
          <w:rFonts w:ascii="Trebuchet MS" w:hAnsi="Trebuchet MS"/>
          <w:sz w:val="20"/>
          <w:szCs w:val="20"/>
        </w:rPr>
      </w:pPr>
    </w:p>
    <w:p w:rsidR="000E6FF9" w:rsidRPr="00F900D2" w:rsidRDefault="000E6FF9" w:rsidP="0041180D">
      <w:pPr>
        <w:jc w:val="both"/>
        <w:rPr>
          <w:rFonts w:ascii="Trebuchet MS" w:hAnsi="Trebuchet MS"/>
          <w:sz w:val="20"/>
          <w:szCs w:val="20"/>
        </w:rPr>
      </w:pPr>
      <w:r w:rsidRPr="00F900D2">
        <w:rPr>
          <w:rFonts w:ascii="Trebuchet MS" w:hAnsi="Trebuchet MS" w:cs="Arial"/>
          <w:sz w:val="20"/>
          <w:szCs w:val="20"/>
        </w:rPr>
        <w:t>In particular the charrette will:</w:t>
      </w:r>
    </w:p>
    <w:p w:rsidR="00C17B78" w:rsidRPr="00F900D2" w:rsidRDefault="00C17B78" w:rsidP="00C17B78">
      <w:pPr>
        <w:pStyle w:val="NoSpacing"/>
        <w:numPr>
          <w:ilvl w:val="0"/>
          <w:numId w:val="48"/>
        </w:numPr>
        <w:jc w:val="both"/>
        <w:rPr>
          <w:rFonts w:ascii="Trebuchet MS" w:hAnsi="Trebuchet MS" w:cs="Arial"/>
          <w:sz w:val="20"/>
          <w:szCs w:val="20"/>
        </w:rPr>
      </w:pPr>
      <w:r w:rsidRPr="00F900D2">
        <w:rPr>
          <w:rFonts w:ascii="Trebuchet MS" w:hAnsi="Trebuchet MS" w:cs="Arial"/>
          <w:sz w:val="20"/>
          <w:szCs w:val="20"/>
        </w:rPr>
        <w:t xml:space="preserve">Progress the </w:t>
      </w:r>
      <w:r w:rsidRPr="00F900D2">
        <w:rPr>
          <w:rFonts w:ascii="Trebuchet MS" w:hAnsi="Trebuchet MS" w:cs="Arial"/>
          <w:b/>
          <w:sz w:val="20"/>
          <w:szCs w:val="20"/>
        </w:rPr>
        <w:t>existing ‘</w:t>
      </w:r>
      <w:hyperlink r:id="rId9" w:history="1">
        <w:r w:rsidRPr="00841B31">
          <w:rPr>
            <w:rStyle w:val="Hyperlink"/>
            <w:rFonts w:ascii="Trebuchet MS" w:hAnsi="Trebuchet MS" w:cs="Arial"/>
            <w:b/>
            <w:sz w:val="20"/>
            <w:szCs w:val="20"/>
          </w:rPr>
          <w:t xml:space="preserve">Elgin-City </w:t>
        </w:r>
        <w:proofErr w:type="gramStart"/>
        <w:r w:rsidRPr="00841B31">
          <w:rPr>
            <w:rStyle w:val="Hyperlink"/>
            <w:rFonts w:ascii="Trebuchet MS" w:hAnsi="Trebuchet MS" w:cs="Arial"/>
            <w:b/>
            <w:sz w:val="20"/>
            <w:szCs w:val="20"/>
          </w:rPr>
          <w:t>For</w:t>
        </w:r>
        <w:proofErr w:type="gramEnd"/>
        <w:r w:rsidRPr="00841B31">
          <w:rPr>
            <w:rStyle w:val="Hyperlink"/>
            <w:rFonts w:ascii="Trebuchet MS" w:hAnsi="Trebuchet MS" w:cs="Arial"/>
            <w:b/>
            <w:sz w:val="20"/>
            <w:szCs w:val="20"/>
          </w:rPr>
          <w:t xml:space="preserve"> The Future’ (ECFTF) </w:t>
        </w:r>
        <w:proofErr w:type="spellStart"/>
        <w:r w:rsidRPr="00841B31">
          <w:rPr>
            <w:rStyle w:val="Hyperlink"/>
            <w:rFonts w:ascii="Trebuchet MS" w:hAnsi="Trebuchet MS" w:cs="Arial"/>
            <w:b/>
            <w:sz w:val="20"/>
            <w:szCs w:val="20"/>
          </w:rPr>
          <w:t>Masterplan</w:t>
        </w:r>
        <w:proofErr w:type="spellEnd"/>
      </w:hyperlink>
      <w:r w:rsidRPr="00F900D2">
        <w:rPr>
          <w:rFonts w:ascii="Trebuchet MS" w:hAnsi="Trebuchet MS" w:cs="Arial"/>
          <w:b/>
          <w:sz w:val="20"/>
          <w:szCs w:val="20"/>
        </w:rPr>
        <w:t xml:space="preserve"> and principles that were established at </w:t>
      </w:r>
      <w:r w:rsidR="00964DE7" w:rsidRPr="00F900D2">
        <w:rPr>
          <w:rFonts w:ascii="Trebuchet MS" w:hAnsi="Trebuchet MS" w:cs="Arial"/>
          <w:b/>
          <w:sz w:val="20"/>
          <w:szCs w:val="20"/>
        </w:rPr>
        <w:t xml:space="preserve">the </w:t>
      </w:r>
      <w:hyperlink r:id="rId10" w:history="1">
        <w:r w:rsidR="00964DE7" w:rsidRPr="00841B31">
          <w:rPr>
            <w:rStyle w:val="Hyperlink"/>
            <w:rFonts w:ascii="Trebuchet MS" w:hAnsi="Trebuchet MS" w:cs="Arial"/>
            <w:b/>
            <w:sz w:val="20"/>
            <w:szCs w:val="20"/>
          </w:rPr>
          <w:t>Mini</w:t>
        </w:r>
        <w:r w:rsidRPr="00841B31">
          <w:rPr>
            <w:rStyle w:val="Hyperlink"/>
            <w:rFonts w:ascii="Trebuchet MS" w:hAnsi="Trebuchet MS" w:cs="Arial"/>
            <w:b/>
            <w:sz w:val="20"/>
            <w:szCs w:val="20"/>
          </w:rPr>
          <w:t xml:space="preserve"> </w:t>
        </w:r>
        <w:proofErr w:type="spellStart"/>
        <w:r w:rsidRPr="00841B31">
          <w:rPr>
            <w:rStyle w:val="Hyperlink"/>
            <w:rFonts w:ascii="Trebuchet MS" w:hAnsi="Trebuchet MS" w:cs="Arial"/>
            <w:b/>
            <w:sz w:val="20"/>
            <w:szCs w:val="20"/>
          </w:rPr>
          <w:t>Charrette</w:t>
        </w:r>
        <w:proofErr w:type="spellEnd"/>
      </w:hyperlink>
      <w:r w:rsidR="00964DE7">
        <w:rPr>
          <w:rFonts w:ascii="Trebuchet MS" w:hAnsi="Trebuchet MS" w:cs="Arial"/>
          <w:b/>
          <w:sz w:val="20"/>
          <w:szCs w:val="20"/>
        </w:rPr>
        <w:t>.</w:t>
      </w:r>
      <w:r w:rsidRPr="00F900D2">
        <w:rPr>
          <w:rFonts w:ascii="Trebuchet MS" w:hAnsi="Trebuchet MS" w:cs="Arial"/>
          <w:b/>
          <w:sz w:val="20"/>
          <w:szCs w:val="20"/>
        </w:rPr>
        <w:t xml:space="preserve"> </w:t>
      </w:r>
    </w:p>
    <w:p w:rsidR="00C17B78" w:rsidRPr="00F900D2" w:rsidRDefault="00C17B78" w:rsidP="00C17B78">
      <w:pPr>
        <w:pStyle w:val="NoSpacing"/>
        <w:ind w:left="720"/>
        <w:jc w:val="both"/>
        <w:rPr>
          <w:rFonts w:ascii="Trebuchet MS" w:hAnsi="Trebuchet MS" w:cs="Arial"/>
          <w:sz w:val="20"/>
          <w:szCs w:val="20"/>
        </w:rPr>
      </w:pPr>
    </w:p>
    <w:p w:rsidR="000E6FF9" w:rsidRPr="00F900D2" w:rsidRDefault="000E6FF9" w:rsidP="0041180D">
      <w:pPr>
        <w:pStyle w:val="NoSpacing"/>
        <w:numPr>
          <w:ilvl w:val="0"/>
          <w:numId w:val="48"/>
        </w:numPr>
        <w:jc w:val="both"/>
        <w:rPr>
          <w:rFonts w:ascii="Trebuchet MS" w:hAnsi="Trebuchet MS" w:cs="Arial"/>
          <w:sz w:val="20"/>
          <w:szCs w:val="20"/>
        </w:rPr>
      </w:pPr>
      <w:r w:rsidRPr="00F900D2">
        <w:rPr>
          <w:rFonts w:ascii="Trebuchet MS" w:hAnsi="Trebuchet MS" w:cs="Arial"/>
          <w:sz w:val="20"/>
          <w:szCs w:val="20"/>
        </w:rPr>
        <w:t xml:space="preserve">Develop a </w:t>
      </w:r>
      <w:r w:rsidRPr="00F900D2">
        <w:rPr>
          <w:rFonts w:ascii="Trebuchet MS" w:hAnsi="Trebuchet MS" w:cs="Arial"/>
          <w:b/>
          <w:sz w:val="20"/>
          <w:szCs w:val="20"/>
        </w:rPr>
        <w:t>shared long-term vision</w:t>
      </w:r>
      <w:r w:rsidR="00821A6D" w:rsidRPr="00F900D2">
        <w:rPr>
          <w:rFonts w:ascii="Trebuchet MS" w:hAnsi="Trebuchet MS" w:cs="Arial"/>
          <w:b/>
          <w:sz w:val="20"/>
          <w:szCs w:val="20"/>
        </w:rPr>
        <w:t xml:space="preserve">, strategy </w:t>
      </w:r>
      <w:r w:rsidR="00C17B78" w:rsidRPr="00F900D2">
        <w:rPr>
          <w:rFonts w:ascii="Trebuchet MS" w:hAnsi="Trebuchet MS" w:cs="Arial"/>
          <w:b/>
          <w:sz w:val="20"/>
          <w:szCs w:val="20"/>
        </w:rPr>
        <w:t xml:space="preserve">and </w:t>
      </w:r>
      <w:proofErr w:type="spellStart"/>
      <w:r w:rsidR="00C17B78" w:rsidRPr="00F900D2">
        <w:rPr>
          <w:rFonts w:ascii="Trebuchet MS" w:hAnsi="Trebuchet MS" w:cs="Arial"/>
          <w:b/>
          <w:sz w:val="20"/>
          <w:szCs w:val="20"/>
        </w:rPr>
        <w:t>m</w:t>
      </w:r>
      <w:r w:rsidR="00821A6D" w:rsidRPr="00F900D2">
        <w:rPr>
          <w:rFonts w:ascii="Trebuchet MS" w:hAnsi="Trebuchet MS" w:cs="Arial"/>
          <w:b/>
          <w:sz w:val="20"/>
          <w:szCs w:val="20"/>
        </w:rPr>
        <w:t>asterplan</w:t>
      </w:r>
      <w:proofErr w:type="spellEnd"/>
      <w:r w:rsidRPr="00F900D2">
        <w:rPr>
          <w:rFonts w:ascii="Trebuchet MS" w:hAnsi="Trebuchet MS" w:cs="Arial"/>
          <w:sz w:val="20"/>
          <w:szCs w:val="20"/>
        </w:rPr>
        <w:t xml:space="preserve"> </w:t>
      </w:r>
      <w:r w:rsidRPr="00F900D2">
        <w:rPr>
          <w:rFonts w:ascii="Trebuchet MS" w:hAnsi="Trebuchet MS" w:cs="Arial"/>
          <w:b/>
          <w:sz w:val="20"/>
          <w:szCs w:val="20"/>
        </w:rPr>
        <w:t>for</w:t>
      </w:r>
      <w:r w:rsidR="00DE2AE4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="00DE2AE4">
        <w:rPr>
          <w:rFonts w:ascii="Trebuchet MS" w:hAnsi="Trebuchet MS" w:cs="Arial"/>
          <w:b/>
          <w:sz w:val="20"/>
          <w:szCs w:val="20"/>
        </w:rPr>
        <w:t>Lossie</w:t>
      </w:r>
      <w:proofErr w:type="spellEnd"/>
      <w:r w:rsidR="00DE2AE4">
        <w:rPr>
          <w:rFonts w:ascii="Trebuchet MS" w:hAnsi="Trebuchet MS" w:cs="Arial"/>
          <w:b/>
          <w:sz w:val="20"/>
          <w:szCs w:val="20"/>
        </w:rPr>
        <w:t xml:space="preserve"> Green and </w:t>
      </w:r>
      <w:r w:rsidR="00821A6D" w:rsidRPr="00F900D2">
        <w:rPr>
          <w:rFonts w:ascii="Trebuchet MS" w:hAnsi="Trebuchet MS" w:cs="Arial"/>
          <w:b/>
          <w:sz w:val="20"/>
          <w:szCs w:val="20"/>
        </w:rPr>
        <w:t>Cooper Park</w:t>
      </w:r>
      <w:r w:rsidR="00821A6D" w:rsidRPr="00F900D2">
        <w:rPr>
          <w:rFonts w:ascii="Trebuchet MS" w:hAnsi="Trebuchet MS" w:cs="Arial"/>
          <w:sz w:val="20"/>
          <w:szCs w:val="20"/>
        </w:rPr>
        <w:t xml:space="preserve"> </w:t>
      </w:r>
      <w:r w:rsidR="00156CED" w:rsidRPr="00F900D2">
        <w:rPr>
          <w:rFonts w:ascii="Trebuchet MS" w:hAnsi="Trebuchet MS" w:cs="Arial"/>
          <w:sz w:val="20"/>
          <w:szCs w:val="20"/>
        </w:rPr>
        <w:t>and e</w:t>
      </w:r>
      <w:r w:rsidRPr="00F900D2">
        <w:rPr>
          <w:rFonts w:ascii="Trebuchet MS" w:hAnsi="Trebuchet MS" w:cs="Arial"/>
          <w:sz w:val="20"/>
          <w:szCs w:val="20"/>
        </w:rPr>
        <w:t>stablish a commitment from the local community, businesses and stakeholders to delivering the changes required to achieve the vision.</w:t>
      </w:r>
    </w:p>
    <w:p w:rsidR="00D10ED7" w:rsidRPr="00F900D2" w:rsidRDefault="00D10ED7" w:rsidP="0041180D">
      <w:pPr>
        <w:pStyle w:val="NoSpacing"/>
        <w:ind w:left="720"/>
        <w:jc w:val="both"/>
        <w:rPr>
          <w:rFonts w:ascii="Trebuchet MS" w:hAnsi="Trebuchet MS" w:cs="Arial"/>
          <w:sz w:val="20"/>
          <w:szCs w:val="20"/>
        </w:rPr>
      </w:pPr>
    </w:p>
    <w:p w:rsidR="00C17B78" w:rsidRPr="00F900D2" w:rsidRDefault="00156CED" w:rsidP="00C77F4F">
      <w:pPr>
        <w:pStyle w:val="NoSpacing"/>
        <w:numPr>
          <w:ilvl w:val="0"/>
          <w:numId w:val="48"/>
        </w:numPr>
        <w:jc w:val="both"/>
        <w:rPr>
          <w:rFonts w:ascii="Trebuchet MS" w:hAnsi="Trebuchet MS" w:cs="Arial"/>
          <w:sz w:val="20"/>
          <w:szCs w:val="20"/>
        </w:rPr>
      </w:pPr>
      <w:r w:rsidRPr="00F900D2">
        <w:rPr>
          <w:rFonts w:ascii="Trebuchet MS" w:hAnsi="Trebuchet MS"/>
          <w:b/>
          <w:sz w:val="20"/>
          <w:szCs w:val="20"/>
        </w:rPr>
        <w:t xml:space="preserve">Identify </w:t>
      </w:r>
      <w:r w:rsidR="00C17B78" w:rsidRPr="00F900D2">
        <w:rPr>
          <w:rFonts w:ascii="Trebuchet MS" w:hAnsi="Trebuchet MS"/>
          <w:b/>
          <w:sz w:val="20"/>
          <w:szCs w:val="20"/>
        </w:rPr>
        <w:t>mixed resident</w:t>
      </w:r>
      <w:r w:rsidR="00964DE7">
        <w:rPr>
          <w:rFonts w:ascii="Trebuchet MS" w:hAnsi="Trebuchet MS"/>
          <w:b/>
          <w:sz w:val="20"/>
          <w:szCs w:val="20"/>
        </w:rPr>
        <w:t xml:space="preserve">ial, leisure, cultural, </w:t>
      </w:r>
      <w:r w:rsidR="000A44F7">
        <w:rPr>
          <w:rFonts w:ascii="Trebuchet MS" w:hAnsi="Trebuchet MS"/>
          <w:b/>
          <w:sz w:val="20"/>
          <w:szCs w:val="20"/>
        </w:rPr>
        <w:t xml:space="preserve">office and </w:t>
      </w:r>
      <w:r w:rsidR="00C17B78" w:rsidRPr="00F900D2">
        <w:rPr>
          <w:rFonts w:ascii="Trebuchet MS" w:hAnsi="Trebuchet MS"/>
          <w:b/>
          <w:sz w:val="20"/>
          <w:szCs w:val="20"/>
        </w:rPr>
        <w:t xml:space="preserve">retail </w:t>
      </w:r>
      <w:r w:rsidRPr="00F900D2">
        <w:rPr>
          <w:rFonts w:ascii="Trebuchet MS" w:hAnsi="Trebuchet MS"/>
          <w:b/>
          <w:sz w:val="20"/>
          <w:szCs w:val="20"/>
        </w:rPr>
        <w:t>proposals</w:t>
      </w:r>
      <w:r w:rsidRPr="00F900D2">
        <w:rPr>
          <w:rFonts w:ascii="Trebuchet MS" w:hAnsi="Trebuchet MS"/>
          <w:sz w:val="20"/>
          <w:szCs w:val="20"/>
        </w:rPr>
        <w:t xml:space="preserve"> for t</w:t>
      </w:r>
      <w:r w:rsidR="00D10ED7" w:rsidRPr="00F900D2">
        <w:rPr>
          <w:rFonts w:ascii="Trebuchet MS" w:hAnsi="Trebuchet MS"/>
          <w:sz w:val="20"/>
          <w:szCs w:val="20"/>
        </w:rPr>
        <w:t xml:space="preserve">he different </w:t>
      </w:r>
      <w:r w:rsidR="00C17B78" w:rsidRPr="00F900D2">
        <w:rPr>
          <w:rFonts w:ascii="Trebuchet MS" w:hAnsi="Trebuchet MS"/>
          <w:sz w:val="20"/>
          <w:szCs w:val="20"/>
        </w:rPr>
        <w:t xml:space="preserve">Central Area </w:t>
      </w:r>
      <w:r w:rsidR="0041180D" w:rsidRPr="00F900D2">
        <w:rPr>
          <w:rFonts w:ascii="Trebuchet MS" w:hAnsi="Trebuchet MS"/>
          <w:sz w:val="20"/>
          <w:szCs w:val="20"/>
        </w:rPr>
        <w:t xml:space="preserve">development </w:t>
      </w:r>
      <w:r w:rsidR="008D35B1" w:rsidRPr="00F900D2">
        <w:rPr>
          <w:rFonts w:ascii="Trebuchet MS" w:hAnsi="Trebuchet MS"/>
          <w:sz w:val="20"/>
          <w:szCs w:val="20"/>
        </w:rPr>
        <w:t xml:space="preserve">sites </w:t>
      </w:r>
      <w:r w:rsidR="00C77F4F" w:rsidRPr="00F900D2">
        <w:rPr>
          <w:rFonts w:ascii="Trebuchet MS" w:hAnsi="Trebuchet MS"/>
          <w:sz w:val="20"/>
          <w:szCs w:val="20"/>
        </w:rPr>
        <w:t xml:space="preserve">and a </w:t>
      </w:r>
      <w:r w:rsidR="00C77F4F" w:rsidRPr="00F900D2">
        <w:rPr>
          <w:rFonts w:ascii="Trebuchet MS" w:hAnsi="Trebuchet MS" w:cs="Arial"/>
          <w:sz w:val="20"/>
          <w:szCs w:val="20"/>
        </w:rPr>
        <w:t xml:space="preserve">transport strategy </w:t>
      </w:r>
      <w:r w:rsidR="00F900D2">
        <w:rPr>
          <w:rFonts w:ascii="Trebuchet MS" w:hAnsi="Trebuchet MS" w:cs="Arial"/>
          <w:sz w:val="20"/>
          <w:szCs w:val="20"/>
        </w:rPr>
        <w:t xml:space="preserve">that is </w:t>
      </w:r>
      <w:r w:rsidR="00C17B78" w:rsidRPr="00F900D2">
        <w:rPr>
          <w:rFonts w:ascii="Trebuchet MS" w:hAnsi="Trebuchet MS"/>
          <w:sz w:val="20"/>
          <w:szCs w:val="20"/>
        </w:rPr>
        <w:t>s</w:t>
      </w:r>
      <w:r w:rsidR="00C17B78" w:rsidRPr="00F900D2">
        <w:rPr>
          <w:rFonts w:ascii="Trebuchet MS" w:hAnsi="Trebuchet MS" w:cs="Arial"/>
          <w:sz w:val="20"/>
          <w:szCs w:val="20"/>
        </w:rPr>
        <w:t xml:space="preserve">et in </w:t>
      </w:r>
      <w:r w:rsidR="00F900D2">
        <w:rPr>
          <w:rFonts w:ascii="Trebuchet MS" w:hAnsi="Trebuchet MS" w:cs="Arial"/>
          <w:sz w:val="20"/>
          <w:szCs w:val="20"/>
        </w:rPr>
        <w:t xml:space="preserve">the </w:t>
      </w:r>
      <w:r w:rsidR="00C17B78" w:rsidRPr="00F900D2">
        <w:rPr>
          <w:rFonts w:ascii="Trebuchet MS" w:hAnsi="Trebuchet MS" w:cs="Arial"/>
          <w:sz w:val="20"/>
          <w:szCs w:val="20"/>
        </w:rPr>
        <w:t>national, local planning and economic development context.</w:t>
      </w:r>
    </w:p>
    <w:p w:rsidR="00C77F4F" w:rsidRPr="00F900D2" w:rsidRDefault="00C77F4F" w:rsidP="00C77F4F">
      <w:pPr>
        <w:pStyle w:val="NoSpacing"/>
        <w:jc w:val="both"/>
        <w:rPr>
          <w:rFonts w:ascii="Trebuchet MS" w:hAnsi="Trebuchet MS" w:cs="Arial"/>
          <w:sz w:val="20"/>
          <w:szCs w:val="20"/>
        </w:rPr>
      </w:pPr>
    </w:p>
    <w:p w:rsidR="00156CED" w:rsidRPr="00F900D2" w:rsidRDefault="00C77F4F" w:rsidP="00C77F4F">
      <w:pPr>
        <w:pStyle w:val="NoSpacing"/>
        <w:numPr>
          <w:ilvl w:val="0"/>
          <w:numId w:val="48"/>
        </w:numPr>
        <w:jc w:val="both"/>
        <w:rPr>
          <w:rFonts w:ascii="Trebuchet MS" w:hAnsi="Trebuchet MS" w:cs="Arial"/>
          <w:sz w:val="20"/>
          <w:szCs w:val="20"/>
        </w:rPr>
      </w:pPr>
      <w:r w:rsidRPr="00F900D2">
        <w:rPr>
          <w:rFonts w:ascii="Trebuchet MS" w:hAnsi="Trebuchet MS" w:cs="Arial"/>
          <w:sz w:val="20"/>
          <w:szCs w:val="20"/>
        </w:rPr>
        <w:t xml:space="preserve">Prepare </w:t>
      </w:r>
      <w:r w:rsidRPr="00F900D2">
        <w:rPr>
          <w:rFonts w:ascii="Trebuchet MS" w:hAnsi="Trebuchet MS" w:cs="Arial"/>
          <w:b/>
          <w:sz w:val="20"/>
          <w:szCs w:val="20"/>
        </w:rPr>
        <w:t>‘place</w:t>
      </w:r>
      <w:r w:rsidR="00D1117C">
        <w:rPr>
          <w:rFonts w:ascii="Trebuchet MS" w:hAnsi="Trebuchet MS" w:cs="Arial"/>
          <w:b/>
          <w:sz w:val="20"/>
          <w:szCs w:val="20"/>
        </w:rPr>
        <w:t>-</w:t>
      </w:r>
      <w:r w:rsidRPr="00F900D2">
        <w:rPr>
          <w:rFonts w:ascii="Trebuchet MS" w:hAnsi="Trebuchet MS" w:cs="Arial"/>
          <w:b/>
          <w:sz w:val="20"/>
          <w:szCs w:val="20"/>
        </w:rPr>
        <w:t>making illustrations’</w:t>
      </w:r>
      <w:r w:rsidRPr="00F900D2">
        <w:rPr>
          <w:rFonts w:ascii="Trebuchet MS" w:hAnsi="Trebuchet MS" w:cs="Arial"/>
          <w:sz w:val="20"/>
          <w:szCs w:val="20"/>
        </w:rPr>
        <w:t xml:space="preserve"> </w:t>
      </w:r>
      <w:r w:rsidR="000A44F7">
        <w:rPr>
          <w:rFonts w:ascii="Trebuchet MS" w:hAnsi="Trebuchet MS" w:cs="Arial"/>
          <w:sz w:val="20"/>
          <w:szCs w:val="20"/>
        </w:rPr>
        <w:t xml:space="preserve">including </w:t>
      </w:r>
      <w:r w:rsidR="000A44F7" w:rsidRPr="00F900D2">
        <w:rPr>
          <w:rFonts w:ascii="Trebuchet MS" w:hAnsi="Trebuchet MS" w:cs="Arial"/>
          <w:sz w:val="20"/>
          <w:szCs w:val="20"/>
        </w:rPr>
        <w:t xml:space="preserve">a clear plan and sites schedule </w:t>
      </w:r>
      <w:r w:rsidRPr="00F900D2">
        <w:rPr>
          <w:rFonts w:ascii="Trebuchet MS" w:hAnsi="Trebuchet MS" w:cs="Arial"/>
          <w:sz w:val="20"/>
          <w:szCs w:val="20"/>
        </w:rPr>
        <w:t xml:space="preserve">that </w:t>
      </w:r>
      <w:r w:rsidR="000A44F7">
        <w:rPr>
          <w:rFonts w:ascii="Trebuchet MS" w:hAnsi="Trebuchet MS" w:cs="Arial"/>
          <w:sz w:val="20"/>
          <w:szCs w:val="20"/>
        </w:rPr>
        <w:t xml:space="preserve">highlight the potential for a </w:t>
      </w:r>
      <w:r w:rsidR="000A44F7" w:rsidRPr="00BA29BF">
        <w:rPr>
          <w:rFonts w:ascii="Trebuchet MS" w:hAnsi="Trebuchet MS" w:cs="Arial"/>
          <w:b/>
          <w:sz w:val="20"/>
          <w:szCs w:val="20"/>
        </w:rPr>
        <w:t>vibrant  place</w:t>
      </w:r>
      <w:r w:rsidR="000A44F7">
        <w:rPr>
          <w:rFonts w:ascii="Trebuchet MS" w:hAnsi="Trebuchet MS" w:cs="Arial"/>
          <w:sz w:val="20"/>
          <w:szCs w:val="20"/>
        </w:rPr>
        <w:t xml:space="preserve"> where people will live, work, shop and socialise and</w:t>
      </w:r>
      <w:r w:rsidR="00DE2AE4">
        <w:rPr>
          <w:rFonts w:ascii="Trebuchet MS" w:hAnsi="Trebuchet MS" w:cs="Arial"/>
          <w:sz w:val="20"/>
          <w:szCs w:val="20"/>
        </w:rPr>
        <w:t xml:space="preserve"> that will  integrate</w:t>
      </w:r>
      <w:r w:rsidR="000A44F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0A44F7">
        <w:rPr>
          <w:rFonts w:ascii="Trebuchet MS" w:hAnsi="Trebuchet MS" w:cs="Arial"/>
          <w:sz w:val="20"/>
          <w:szCs w:val="20"/>
        </w:rPr>
        <w:t>Lossie</w:t>
      </w:r>
      <w:proofErr w:type="spellEnd"/>
      <w:r w:rsidR="000A44F7">
        <w:rPr>
          <w:rFonts w:ascii="Trebuchet MS" w:hAnsi="Trebuchet MS" w:cs="Arial"/>
          <w:sz w:val="20"/>
          <w:szCs w:val="20"/>
        </w:rPr>
        <w:t xml:space="preserve"> Green with the rest of the City Centre and Cooper Park</w:t>
      </w:r>
      <w:r w:rsidR="00F900D2">
        <w:rPr>
          <w:rFonts w:ascii="Trebuchet MS" w:hAnsi="Trebuchet MS" w:cs="Arial"/>
          <w:sz w:val="20"/>
          <w:szCs w:val="20"/>
        </w:rPr>
        <w:t>.</w:t>
      </w:r>
    </w:p>
    <w:p w:rsidR="00A014A0" w:rsidRPr="00F900D2" w:rsidRDefault="00A014A0" w:rsidP="00A014A0">
      <w:pPr>
        <w:pStyle w:val="NoSpacing"/>
        <w:rPr>
          <w:rFonts w:ascii="Trebuchet MS" w:hAnsi="Trebuchet MS"/>
          <w:sz w:val="20"/>
          <w:szCs w:val="20"/>
        </w:rPr>
      </w:pPr>
    </w:p>
    <w:p w:rsidR="008D35B1" w:rsidRPr="00F900D2" w:rsidRDefault="00F900D2" w:rsidP="00C77F4F">
      <w:pPr>
        <w:pStyle w:val="NoSpacing"/>
        <w:numPr>
          <w:ilvl w:val="0"/>
          <w:numId w:val="48"/>
        </w:numPr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Establish an </w:t>
      </w:r>
      <w:r w:rsidR="000E6FF9" w:rsidRPr="00F900D2">
        <w:rPr>
          <w:rFonts w:ascii="Trebuchet MS" w:hAnsi="Trebuchet MS" w:cs="Arial"/>
          <w:sz w:val="20"/>
          <w:szCs w:val="20"/>
        </w:rPr>
        <w:t xml:space="preserve">agreed </w:t>
      </w:r>
      <w:r w:rsidR="00156CED" w:rsidRPr="00F900D2">
        <w:rPr>
          <w:rFonts w:ascii="Trebuchet MS" w:hAnsi="Trebuchet MS"/>
          <w:b/>
          <w:sz w:val="20"/>
          <w:szCs w:val="20"/>
        </w:rPr>
        <w:t xml:space="preserve">integrated regeneration </w:t>
      </w:r>
      <w:proofErr w:type="spellStart"/>
      <w:r w:rsidR="00156CED" w:rsidRPr="00F900D2">
        <w:rPr>
          <w:rFonts w:ascii="Trebuchet MS" w:hAnsi="Trebuchet MS"/>
          <w:b/>
          <w:sz w:val="20"/>
          <w:szCs w:val="20"/>
        </w:rPr>
        <w:t>masterplan</w:t>
      </w:r>
      <w:proofErr w:type="spellEnd"/>
      <w:r w:rsidR="00156CED" w:rsidRPr="00F900D2">
        <w:rPr>
          <w:rFonts w:ascii="Trebuchet MS" w:hAnsi="Trebuchet MS" w:cs="Arial"/>
          <w:sz w:val="20"/>
          <w:szCs w:val="20"/>
        </w:rPr>
        <w:t xml:space="preserve"> </w:t>
      </w:r>
      <w:r w:rsidR="000E6FF9" w:rsidRPr="00F900D2">
        <w:rPr>
          <w:rFonts w:ascii="Trebuchet MS" w:hAnsi="Trebuchet MS" w:cs="Arial"/>
          <w:sz w:val="20"/>
          <w:szCs w:val="20"/>
        </w:rPr>
        <w:t>and action plan for turning the outputs from the charrette into</w:t>
      </w:r>
      <w:r w:rsidR="008D35B1" w:rsidRPr="00F900D2">
        <w:rPr>
          <w:rFonts w:ascii="Trebuchet MS" w:hAnsi="Trebuchet MS" w:cs="Arial"/>
          <w:sz w:val="20"/>
          <w:szCs w:val="20"/>
        </w:rPr>
        <w:t xml:space="preserve"> </w:t>
      </w:r>
      <w:r w:rsidR="008D35B1" w:rsidRPr="00F900D2">
        <w:rPr>
          <w:rFonts w:ascii="Trebuchet MS" w:hAnsi="Trebuchet MS" w:cs="Arial"/>
          <w:b/>
          <w:sz w:val="20"/>
          <w:szCs w:val="20"/>
        </w:rPr>
        <w:t>viable development briefs that can be used to market specific opportunities</w:t>
      </w:r>
      <w:r w:rsidR="000E6FF9" w:rsidRPr="00F900D2">
        <w:rPr>
          <w:rFonts w:ascii="Trebuchet MS" w:hAnsi="Trebuchet MS" w:cs="Arial"/>
          <w:sz w:val="20"/>
          <w:szCs w:val="20"/>
        </w:rPr>
        <w:t>.</w:t>
      </w:r>
    </w:p>
    <w:p w:rsidR="00C77F4F" w:rsidRPr="00F900D2" w:rsidRDefault="00C77F4F" w:rsidP="00C77F4F">
      <w:pPr>
        <w:pStyle w:val="NoSpacing"/>
        <w:jc w:val="both"/>
        <w:rPr>
          <w:rFonts w:ascii="Trebuchet MS" w:hAnsi="Trebuchet MS" w:cs="Arial"/>
          <w:sz w:val="20"/>
          <w:szCs w:val="20"/>
        </w:rPr>
      </w:pPr>
    </w:p>
    <w:p w:rsidR="008D35B1" w:rsidRPr="00F900D2" w:rsidRDefault="00C77F4F" w:rsidP="008D35B1">
      <w:pPr>
        <w:pStyle w:val="NoSpacing"/>
        <w:numPr>
          <w:ilvl w:val="0"/>
          <w:numId w:val="48"/>
        </w:numPr>
        <w:jc w:val="both"/>
        <w:rPr>
          <w:rFonts w:ascii="Trebuchet MS" w:hAnsi="Trebuchet MS" w:cs="Arial"/>
          <w:sz w:val="20"/>
          <w:szCs w:val="20"/>
        </w:rPr>
      </w:pPr>
      <w:r w:rsidRPr="00F900D2">
        <w:rPr>
          <w:rFonts w:ascii="Trebuchet MS" w:hAnsi="Trebuchet MS" w:cs="Arial"/>
          <w:sz w:val="20"/>
          <w:szCs w:val="20"/>
        </w:rPr>
        <w:t>T</w:t>
      </w:r>
      <w:r w:rsidR="008D35B1" w:rsidRPr="00F900D2">
        <w:rPr>
          <w:rFonts w:ascii="Trebuchet MS" w:hAnsi="Trebuchet MS" w:cs="Arial"/>
          <w:sz w:val="20"/>
          <w:szCs w:val="20"/>
        </w:rPr>
        <w:t xml:space="preserve">est the </w:t>
      </w:r>
      <w:r w:rsidR="008D35B1" w:rsidRPr="00F900D2">
        <w:rPr>
          <w:rFonts w:ascii="Trebuchet MS" w:hAnsi="Trebuchet MS" w:cs="Arial"/>
          <w:b/>
          <w:sz w:val="20"/>
          <w:szCs w:val="20"/>
        </w:rPr>
        <w:t>feasibility</w:t>
      </w:r>
      <w:r w:rsidRPr="00F900D2">
        <w:rPr>
          <w:rFonts w:ascii="Trebuchet MS" w:hAnsi="Trebuchet MS" w:cs="Arial"/>
          <w:b/>
          <w:sz w:val="20"/>
          <w:szCs w:val="20"/>
        </w:rPr>
        <w:t xml:space="preserve"> of the emerging proposals</w:t>
      </w:r>
      <w:r w:rsidRPr="00F900D2">
        <w:rPr>
          <w:rFonts w:ascii="Trebuchet MS" w:hAnsi="Trebuchet MS" w:cs="Arial"/>
          <w:sz w:val="20"/>
          <w:szCs w:val="20"/>
        </w:rPr>
        <w:t xml:space="preserve"> by taking account of </w:t>
      </w:r>
      <w:r w:rsidR="000710DB">
        <w:rPr>
          <w:rFonts w:ascii="Trebuchet MS" w:hAnsi="Trebuchet MS" w:cs="Arial"/>
          <w:sz w:val="20"/>
          <w:szCs w:val="20"/>
        </w:rPr>
        <w:t xml:space="preserve">the </w:t>
      </w:r>
      <w:r w:rsidRPr="00F900D2">
        <w:rPr>
          <w:rFonts w:ascii="Trebuchet MS" w:hAnsi="Trebuchet MS" w:cs="Arial"/>
          <w:sz w:val="20"/>
          <w:szCs w:val="20"/>
        </w:rPr>
        <w:t xml:space="preserve">property market and financial climate. </w:t>
      </w:r>
    </w:p>
    <w:p w:rsidR="008D35B1" w:rsidRPr="00F900D2" w:rsidRDefault="008D35B1" w:rsidP="00C77F4F">
      <w:pPr>
        <w:pStyle w:val="NoSpacing"/>
        <w:ind w:left="360"/>
        <w:jc w:val="both"/>
        <w:rPr>
          <w:rFonts w:ascii="Trebuchet MS" w:hAnsi="Trebuchet MS" w:cs="Arial"/>
          <w:sz w:val="20"/>
          <w:szCs w:val="20"/>
        </w:rPr>
      </w:pPr>
    </w:p>
    <w:p w:rsidR="008D35B1" w:rsidRPr="00F900D2" w:rsidRDefault="000E6FF9" w:rsidP="00C77F4F">
      <w:pPr>
        <w:pStyle w:val="NoSpacing"/>
        <w:jc w:val="both"/>
        <w:rPr>
          <w:rFonts w:ascii="Trebuchet MS" w:hAnsi="Trebuchet MS" w:cs="Arial"/>
          <w:sz w:val="20"/>
          <w:szCs w:val="20"/>
        </w:rPr>
      </w:pPr>
      <w:r w:rsidRPr="00F900D2">
        <w:rPr>
          <w:rFonts w:ascii="Trebuchet MS" w:hAnsi="Trebuchet MS" w:cs="Arial"/>
          <w:sz w:val="20"/>
          <w:szCs w:val="20"/>
        </w:rPr>
        <w:t xml:space="preserve">The </w:t>
      </w:r>
      <w:r w:rsidRPr="00F900D2">
        <w:rPr>
          <w:rFonts w:ascii="Trebuchet MS" w:hAnsi="Trebuchet MS" w:cs="Arial"/>
          <w:b/>
          <w:sz w:val="20"/>
          <w:szCs w:val="20"/>
        </w:rPr>
        <w:t>charrette outputs</w:t>
      </w:r>
      <w:r w:rsidRPr="00F900D2">
        <w:rPr>
          <w:rFonts w:ascii="Trebuchet MS" w:hAnsi="Trebuchet MS" w:cs="Arial"/>
          <w:sz w:val="20"/>
          <w:szCs w:val="20"/>
        </w:rPr>
        <w:t xml:space="preserve"> will</w:t>
      </w:r>
      <w:r w:rsidR="008D35B1" w:rsidRPr="00F900D2">
        <w:rPr>
          <w:rFonts w:ascii="Trebuchet MS" w:hAnsi="Trebuchet MS" w:cs="Arial"/>
          <w:sz w:val="20"/>
          <w:szCs w:val="20"/>
        </w:rPr>
        <w:t xml:space="preserve"> be</w:t>
      </w:r>
      <w:r w:rsidR="00BA29BF">
        <w:rPr>
          <w:rFonts w:ascii="Trebuchet MS" w:hAnsi="Trebuchet MS" w:cs="Arial"/>
          <w:sz w:val="20"/>
          <w:szCs w:val="20"/>
        </w:rPr>
        <w:t xml:space="preserve"> both </w:t>
      </w:r>
      <w:r w:rsidR="00BA29BF" w:rsidRPr="00F900D2">
        <w:rPr>
          <w:rFonts w:ascii="Trebuchet MS" w:hAnsi="Trebuchet MS" w:cs="Arial"/>
          <w:sz w:val="20"/>
          <w:szCs w:val="20"/>
        </w:rPr>
        <w:t xml:space="preserve">inspirational </w:t>
      </w:r>
      <w:r w:rsidR="00841B31">
        <w:rPr>
          <w:rFonts w:ascii="Trebuchet MS" w:hAnsi="Trebuchet MS" w:cs="Arial"/>
          <w:sz w:val="20"/>
          <w:szCs w:val="20"/>
        </w:rPr>
        <w:t xml:space="preserve">as </w:t>
      </w:r>
      <w:r w:rsidR="008D35B1" w:rsidRPr="00F900D2">
        <w:rPr>
          <w:rFonts w:ascii="Trebuchet MS" w:hAnsi="Trebuchet MS" w:cs="Arial"/>
          <w:sz w:val="20"/>
          <w:szCs w:val="20"/>
        </w:rPr>
        <w:t xml:space="preserve">well as being </w:t>
      </w:r>
      <w:r w:rsidR="00BA29BF">
        <w:rPr>
          <w:rFonts w:ascii="Trebuchet MS" w:hAnsi="Trebuchet MS" w:cs="Arial"/>
          <w:sz w:val="20"/>
          <w:szCs w:val="20"/>
        </w:rPr>
        <w:t xml:space="preserve">pragmatic </w:t>
      </w:r>
      <w:r w:rsidR="00F900D2" w:rsidRPr="00F900D2">
        <w:rPr>
          <w:rFonts w:ascii="Trebuchet MS" w:hAnsi="Trebuchet MS" w:cs="Arial"/>
          <w:sz w:val="20"/>
          <w:szCs w:val="20"/>
        </w:rPr>
        <w:t>and viable</w:t>
      </w:r>
      <w:r w:rsidR="00BA29BF">
        <w:rPr>
          <w:rFonts w:ascii="Trebuchet MS" w:hAnsi="Trebuchet MS" w:cs="Arial"/>
          <w:sz w:val="20"/>
          <w:szCs w:val="20"/>
        </w:rPr>
        <w:t xml:space="preserve"> </w:t>
      </w:r>
      <w:r w:rsidR="004C498A">
        <w:rPr>
          <w:rFonts w:ascii="Trebuchet MS" w:hAnsi="Trebuchet MS" w:cs="Arial"/>
          <w:sz w:val="20"/>
          <w:szCs w:val="20"/>
        </w:rPr>
        <w:t xml:space="preserve">and </w:t>
      </w:r>
      <w:r w:rsidR="004C498A" w:rsidRPr="00F900D2">
        <w:rPr>
          <w:rFonts w:ascii="Trebuchet MS" w:hAnsi="Trebuchet MS" w:cs="Arial"/>
          <w:sz w:val="20"/>
          <w:szCs w:val="20"/>
        </w:rPr>
        <w:t>based</w:t>
      </w:r>
      <w:r w:rsidR="008D35B1" w:rsidRPr="00F900D2">
        <w:rPr>
          <w:rFonts w:ascii="Trebuchet MS" w:hAnsi="Trebuchet MS" w:cs="Arial"/>
          <w:sz w:val="20"/>
          <w:szCs w:val="20"/>
        </w:rPr>
        <w:t xml:space="preserve"> on sound financial analysis and community support</w:t>
      </w:r>
      <w:r w:rsidR="00C77F4F" w:rsidRPr="00F900D2">
        <w:rPr>
          <w:rFonts w:ascii="Trebuchet MS" w:hAnsi="Trebuchet MS" w:cs="Arial"/>
          <w:sz w:val="20"/>
          <w:szCs w:val="20"/>
        </w:rPr>
        <w:t>.</w:t>
      </w:r>
      <w:r w:rsidR="008D35B1" w:rsidRPr="00F900D2">
        <w:rPr>
          <w:rFonts w:ascii="Trebuchet MS" w:hAnsi="Trebuchet MS" w:cs="Arial"/>
          <w:sz w:val="20"/>
          <w:szCs w:val="20"/>
        </w:rPr>
        <w:t xml:space="preserve"> </w:t>
      </w:r>
    </w:p>
    <w:p w:rsidR="00821A6D" w:rsidRPr="00F900D2" w:rsidRDefault="00821A6D" w:rsidP="00C77F4F">
      <w:pPr>
        <w:pStyle w:val="NoSpacing"/>
        <w:ind w:left="720"/>
        <w:jc w:val="both"/>
        <w:rPr>
          <w:rFonts w:ascii="Trebuchet MS" w:hAnsi="Trebuchet MS" w:cs="Arial"/>
          <w:sz w:val="20"/>
          <w:szCs w:val="20"/>
        </w:rPr>
      </w:pPr>
    </w:p>
    <w:p w:rsidR="00510CF8" w:rsidRPr="00786F0F" w:rsidRDefault="000E6FF9" w:rsidP="0041180D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F900D2">
        <w:rPr>
          <w:rFonts w:ascii="Trebuchet MS" w:hAnsi="Trebuchet MS" w:cs="Arial"/>
          <w:sz w:val="20"/>
          <w:szCs w:val="20"/>
        </w:rPr>
        <w:t xml:space="preserve">In preparation for the </w:t>
      </w:r>
      <w:r w:rsidR="00C77F4F" w:rsidRPr="00F900D2">
        <w:rPr>
          <w:rFonts w:ascii="Trebuchet MS" w:hAnsi="Trebuchet MS" w:cs="Arial"/>
          <w:sz w:val="20"/>
          <w:szCs w:val="20"/>
        </w:rPr>
        <w:t xml:space="preserve">March </w:t>
      </w:r>
      <w:r w:rsidRPr="00F900D2">
        <w:rPr>
          <w:rFonts w:ascii="Trebuchet MS" w:hAnsi="Trebuchet MS" w:cs="Arial"/>
          <w:sz w:val="20"/>
          <w:szCs w:val="20"/>
        </w:rPr>
        <w:t xml:space="preserve">event and to finalise details, the </w:t>
      </w:r>
      <w:r w:rsidRPr="00F900D2">
        <w:rPr>
          <w:rFonts w:ascii="Trebuchet MS" w:hAnsi="Trebuchet MS"/>
          <w:color w:val="000000"/>
          <w:sz w:val="20"/>
          <w:szCs w:val="20"/>
          <w:lang w:val="en-US"/>
        </w:rPr>
        <w:t xml:space="preserve">Austin-Smith: Lord/ Douglas Wheeler Associates team will be arranging discussions in </w:t>
      </w:r>
      <w:r w:rsidR="00C77F4F" w:rsidRPr="00F900D2">
        <w:rPr>
          <w:rFonts w:ascii="Trebuchet MS" w:hAnsi="Trebuchet MS"/>
          <w:color w:val="000000"/>
          <w:sz w:val="20"/>
          <w:szCs w:val="20"/>
          <w:lang w:val="en-US"/>
        </w:rPr>
        <w:t xml:space="preserve">Elgin </w:t>
      </w:r>
      <w:r w:rsidR="00BA059F" w:rsidRPr="00F900D2">
        <w:rPr>
          <w:rFonts w:ascii="Trebuchet MS" w:hAnsi="Trebuchet MS"/>
          <w:color w:val="000000"/>
          <w:sz w:val="20"/>
          <w:szCs w:val="20"/>
          <w:lang w:val="en-US"/>
        </w:rPr>
        <w:t xml:space="preserve">during </w:t>
      </w:r>
      <w:r w:rsidRPr="00F900D2">
        <w:rPr>
          <w:rFonts w:ascii="Trebuchet MS" w:hAnsi="Trebuchet MS"/>
          <w:color w:val="000000"/>
          <w:sz w:val="20"/>
          <w:szCs w:val="20"/>
          <w:lang w:val="en-US"/>
        </w:rPr>
        <w:t xml:space="preserve">January.  </w:t>
      </w:r>
      <w:r w:rsidR="00510CF8" w:rsidRPr="00F900D2">
        <w:rPr>
          <w:rFonts w:ascii="Trebuchet MS" w:hAnsi="Trebuchet MS"/>
          <w:sz w:val="20"/>
          <w:szCs w:val="20"/>
        </w:rPr>
        <w:t xml:space="preserve">In the weeks before the </w:t>
      </w:r>
      <w:proofErr w:type="spellStart"/>
      <w:r w:rsidR="00510CF8" w:rsidRPr="00F900D2">
        <w:rPr>
          <w:rFonts w:ascii="Trebuchet MS" w:hAnsi="Trebuchet MS"/>
          <w:sz w:val="20"/>
          <w:szCs w:val="20"/>
        </w:rPr>
        <w:lastRenderedPageBreak/>
        <w:t>charrette</w:t>
      </w:r>
      <w:proofErr w:type="spellEnd"/>
      <w:r w:rsidR="00510CF8" w:rsidRPr="00F900D2">
        <w:rPr>
          <w:rFonts w:ascii="Trebuchet MS" w:hAnsi="Trebuchet MS"/>
          <w:sz w:val="20"/>
          <w:szCs w:val="20"/>
        </w:rPr>
        <w:t xml:space="preserve">, </w:t>
      </w:r>
      <w:proofErr w:type="spellStart"/>
      <w:r w:rsidR="00510CF8" w:rsidRPr="00F900D2">
        <w:rPr>
          <w:rFonts w:ascii="Trebuchet MS" w:hAnsi="Trebuchet MS"/>
          <w:b/>
          <w:sz w:val="20"/>
          <w:szCs w:val="20"/>
        </w:rPr>
        <w:t>WAVE</w:t>
      </w:r>
      <w:r w:rsidR="00510CF8" w:rsidRPr="00F900D2">
        <w:rPr>
          <w:rFonts w:ascii="Trebuchet MS" w:hAnsi="Trebuchet MS"/>
          <w:b/>
          <w:i/>
          <w:sz w:val="20"/>
          <w:szCs w:val="20"/>
        </w:rPr>
        <w:t>particle</w:t>
      </w:r>
      <w:proofErr w:type="spellEnd"/>
      <w:r w:rsidR="00510CF8" w:rsidRPr="00F900D2">
        <w:rPr>
          <w:rFonts w:ascii="Trebuchet MS" w:hAnsi="Trebuchet MS"/>
          <w:b/>
          <w:sz w:val="20"/>
          <w:szCs w:val="20"/>
        </w:rPr>
        <w:t xml:space="preserve"> who specialise in developing and delivering effective community engagement</w:t>
      </w:r>
      <w:r w:rsidR="00510CF8" w:rsidRPr="00F900D2">
        <w:rPr>
          <w:rFonts w:ascii="Trebuchet MS" w:hAnsi="Trebuchet MS"/>
          <w:sz w:val="20"/>
          <w:szCs w:val="20"/>
        </w:rPr>
        <w:t xml:space="preserve"> will be in the area using diff</w:t>
      </w:r>
      <w:r w:rsidR="00786F0F">
        <w:rPr>
          <w:rFonts w:ascii="Trebuchet MS" w:hAnsi="Trebuchet MS"/>
          <w:sz w:val="20"/>
          <w:szCs w:val="20"/>
        </w:rPr>
        <w:t xml:space="preserve">erent ways to make contact with </w:t>
      </w:r>
      <w:r w:rsidR="009F795A">
        <w:rPr>
          <w:rFonts w:ascii="Trebuchet MS" w:hAnsi="Trebuchet MS"/>
          <w:sz w:val="20"/>
          <w:szCs w:val="20"/>
        </w:rPr>
        <w:t xml:space="preserve">Moray College/UHI, </w:t>
      </w:r>
      <w:r w:rsidR="00786F0F">
        <w:rPr>
          <w:rFonts w:ascii="Trebuchet MS" w:hAnsi="Trebuchet MS"/>
          <w:sz w:val="20"/>
          <w:szCs w:val="20"/>
        </w:rPr>
        <w:t xml:space="preserve">Elgin Academy and Elgin High School students and </w:t>
      </w:r>
      <w:r w:rsidR="00510CF8" w:rsidRPr="00F900D2">
        <w:rPr>
          <w:rFonts w:ascii="Trebuchet MS" w:hAnsi="Trebuchet MS"/>
          <w:sz w:val="20"/>
          <w:szCs w:val="20"/>
        </w:rPr>
        <w:t xml:space="preserve">the </w:t>
      </w:r>
      <w:r w:rsidR="00786F0F">
        <w:rPr>
          <w:rFonts w:ascii="Trebuchet MS" w:hAnsi="Trebuchet MS"/>
          <w:sz w:val="20"/>
          <w:szCs w:val="20"/>
        </w:rPr>
        <w:t>wider community.  M</w:t>
      </w:r>
      <w:r w:rsidR="00510CF8" w:rsidRPr="00F900D2">
        <w:rPr>
          <w:rFonts w:ascii="Trebuchet MS" w:hAnsi="Trebuchet MS"/>
          <w:sz w:val="20"/>
          <w:szCs w:val="20"/>
        </w:rPr>
        <w:t>ore det</w:t>
      </w:r>
      <w:r w:rsidR="00156CED" w:rsidRPr="00F900D2">
        <w:rPr>
          <w:rFonts w:ascii="Trebuchet MS" w:hAnsi="Trebuchet MS"/>
          <w:sz w:val="20"/>
          <w:szCs w:val="20"/>
        </w:rPr>
        <w:t>ai</w:t>
      </w:r>
      <w:r w:rsidR="00C77F4F" w:rsidRPr="00F900D2">
        <w:rPr>
          <w:rFonts w:ascii="Trebuchet MS" w:hAnsi="Trebuchet MS"/>
          <w:sz w:val="20"/>
          <w:szCs w:val="20"/>
        </w:rPr>
        <w:t xml:space="preserve">ls will be available </w:t>
      </w:r>
      <w:r w:rsidR="00D10ED7" w:rsidRPr="00F900D2">
        <w:rPr>
          <w:rFonts w:ascii="Trebuchet MS" w:hAnsi="Trebuchet MS"/>
          <w:sz w:val="20"/>
          <w:szCs w:val="20"/>
        </w:rPr>
        <w:t>late</w:t>
      </w:r>
      <w:r w:rsidR="00C77F4F" w:rsidRPr="00F900D2">
        <w:rPr>
          <w:rFonts w:ascii="Trebuchet MS" w:hAnsi="Trebuchet MS"/>
          <w:sz w:val="20"/>
          <w:szCs w:val="20"/>
        </w:rPr>
        <w:t xml:space="preserve">r </w:t>
      </w:r>
      <w:r w:rsidR="00DE2AE4" w:rsidRPr="00F900D2">
        <w:rPr>
          <w:rFonts w:ascii="Trebuchet MS" w:hAnsi="Trebuchet MS"/>
          <w:sz w:val="20"/>
          <w:szCs w:val="20"/>
        </w:rPr>
        <w:t>in January</w:t>
      </w:r>
      <w:r w:rsidR="00510CF8" w:rsidRPr="00F900D2">
        <w:rPr>
          <w:rFonts w:ascii="Trebuchet MS" w:hAnsi="Trebuchet MS"/>
          <w:sz w:val="20"/>
          <w:szCs w:val="20"/>
        </w:rPr>
        <w:t>.</w:t>
      </w:r>
    </w:p>
    <w:p w:rsidR="00D10ED7" w:rsidRPr="00F900D2" w:rsidRDefault="00D10ED7" w:rsidP="0041180D">
      <w:pPr>
        <w:pStyle w:val="NoSpacing"/>
        <w:jc w:val="both"/>
        <w:rPr>
          <w:rFonts w:ascii="Trebuchet MS" w:hAnsi="Trebuchet MS"/>
          <w:sz w:val="20"/>
          <w:szCs w:val="20"/>
        </w:rPr>
      </w:pPr>
    </w:p>
    <w:p w:rsidR="00F900D2" w:rsidRPr="00F900D2" w:rsidRDefault="00510CF8" w:rsidP="0041180D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F900D2">
        <w:rPr>
          <w:rFonts w:ascii="Trebuchet MS" w:hAnsi="Trebuchet MS"/>
          <w:sz w:val="20"/>
          <w:szCs w:val="20"/>
        </w:rPr>
        <w:t xml:space="preserve">Planning the future of </w:t>
      </w:r>
      <w:r w:rsidR="00C77F4F" w:rsidRPr="00F900D2">
        <w:rPr>
          <w:rFonts w:ascii="Trebuchet MS" w:hAnsi="Trebuchet MS"/>
          <w:sz w:val="20"/>
          <w:szCs w:val="20"/>
        </w:rPr>
        <w:t xml:space="preserve">Central Elgin </w:t>
      </w:r>
      <w:r w:rsidRPr="00F900D2">
        <w:rPr>
          <w:rFonts w:ascii="Trebuchet MS" w:hAnsi="Trebuchet MS"/>
          <w:sz w:val="20"/>
          <w:szCs w:val="20"/>
        </w:rPr>
        <w:t xml:space="preserve">requires ideas from everybody in the community: young, old, residents and businesses who know the </w:t>
      </w:r>
      <w:r w:rsidR="00C77F4F" w:rsidRPr="00F900D2">
        <w:rPr>
          <w:rFonts w:ascii="Trebuchet MS" w:hAnsi="Trebuchet MS"/>
          <w:sz w:val="20"/>
          <w:szCs w:val="20"/>
        </w:rPr>
        <w:t xml:space="preserve">city </w:t>
      </w:r>
      <w:r w:rsidRPr="00F900D2">
        <w:rPr>
          <w:rFonts w:ascii="Trebuchet MS" w:hAnsi="Trebuchet MS"/>
          <w:sz w:val="20"/>
          <w:szCs w:val="20"/>
        </w:rPr>
        <w:t xml:space="preserve">centre. </w:t>
      </w:r>
    </w:p>
    <w:p w:rsidR="00F900D2" w:rsidRPr="00F900D2" w:rsidRDefault="00F900D2" w:rsidP="0041180D">
      <w:pPr>
        <w:pStyle w:val="NoSpacing"/>
        <w:jc w:val="both"/>
        <w:rPr>
          <w:rFonts w:ascii="Trebuchet MS" w:hAnsi="Trebuchet MS"/>
          <w:sz w:val="20"/>
          <w:szCs w:val="20"/>
        </w:rPr>
      </w:pPr>
    </w:p>
    <w:p w:rsidR="00510CF8" w:rsidRPr="00F900D2" w:rsidRDefault="00F900D2" w:rsidP="0041180D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856C80">
        <w:rPr>
          <w:rFonts w:ascii="Trebuchet MS" w:hAnsi="Trebuchet MS"/>
          <w:sz w:val="20"/>
          <w:szCs w:val="20"/>
        </w:rPr>
        <w:t>Cllr John Cowe, Chair of the Moray Economic Partnership</w:t>
      </w:r>
      <w:r w:rsidR="00856C80" w:rsidRPr="00856C80">
        <w:rPr>
          <w:rFonts w:ascii="Trebuchet MS" w:hAnsi="Trebuchet MS"/>
          <w:sz w:val="20"/>
          <w:szCs w:val="20"/>
        </w:rPr>
        <w:t xml:space="preserve"> </w:t>
      </w:r>
      <w:r w:rsidRPr="00856C80">
        <w:rPr>
          <w:rFonts w:ascii="Trebuchet MS" w:hAnsi="Trebuchet MS"/>
          <w:i/>
          <w:sz w:val="20"/>
          <w:szCs w:val="20"/>
        </w:rPr>
        <w:t>‘</w:t>
      </w:r>
      <w:r w:rsidR="00510CF8" w:rsidRPr="00856C80">
        <w:rPr>
          <w:rFonts w:ascii="Trebuchet MS" w:hAnsi="Trebuchet MS"/>
          <w:b/>
          <w:i/>
          <w:sz w:val="20"/>
          <w:szCs w:val="20"/>
        </w:rPr>
        <w:t xml:space="preserve">The design team </w:t>
      </w:r>
      <w:r w:rsidR="00856C80" w:rsidRPr="00856C80">
        <w:rPr>
          <w:rFonts w:ascii="Trebuchet MS" w:hAnsi="Trebuchet MS"/>
          <w:b/>
          <w:i/>
          <w:sz w:val="20"/>
          <w:szCs w:val="20"/>
        </w:rPr>
        <w:t>would like</w:t>
      </w:r>
      <w:r w:rsidR="00510CF8" w:rsidRPr="00856C80">
        <w:rPr>
          <w:rFonts w:ascii="Trebuchet MS" w:hAnsi="Trebuchet MS"/>
          <w:b/>
          <w:i/>
          <w:sz w:val="20"/>
          <w:szCs w:val="20"/>
        </w:rPr>
        <w:t xml:space="preserve"> to hear from you.</w:t>
      </w:r>
      <w:r w:rsidR="00510CF8" w:rsidRPr="00856C80">
        <w:rPr>
          <w:rFonts w:ascii="Trebuchet MS" w:hAnsi="Trebuchet MS"/>
          <w:i/>
          <w:sz w:val="20"/>
          <w:szCs w:val="20"/>
        </w:rPr>
        <w:t xml:space="preserve">  Y</w:t>
      </w:r>
      <w:r w:rsidR="00510CF8" w:rsidRPr="00856C80">
        <w:rPr>
          <w:rFonts w:ascii="Trebuchet MS" w:hAnsi="Trebuchet MS"/>
          <w:b/>
          <w:i/>
          <w:sz w:val="20"/>
          <w:szCs w:val="20"/>
        </w:rPr>
        <w:t>our views, at this early stage, will make a difference and play a key part in the future</w:t>
      </w:r>
      <w:r w:rsidR="00C77F4F" w:rsidRPr="00856C80">
        <w:rPr>
          <w:rFonts w:ascii="Trebuchet MS" w:hAnsi="Trebuchet MS"/>
          <w:b/>
          <w:i/>
          <w:sz w:val="20"/>
          <w:szCs w:val="20"/>
        </w:rPr>
        <w:t xml:space="preserve"> of Central Elgin</w:t>
      </w:r>
      <w:r w:rsidRPr="00856C80">
        <w:rPr>
          <w:rFonts w:ascii="Trebuchet MS" w:hAnsi="Trebuchet MS"/>
          <w:b/>
          <w:i/>
          <w:sz w:val="20"/>
          <w:szCs w:val="20"/>
        </w:rPr>
        <w:t>’</w:t>
      </w:r>
      <w:r w:rsidR="00510CF8" w:rsidRPr="00856C80">
        <w:rPr>
          <w:rFonts w:ascii="Trebuchet MS" w:hAnsi="Trebuchet MS"/>
          <w:b/>
          <w:sz w:val="20"/>
          <w:szCs w:val="20"/>
        </w:rPr>
        <w:t>.</w:t>
      </w:r>
      <w:r w:rsidR="00BA63DF">
        <w:rPr>
          <w:rFonts w:ascii="Trebuchet MS" w:hAnsi="Trebuchet MS"/>
          <w:b/>
          <w:sz w:val="20"/>
          <w:szCs w:val="20"/>
        </w:rPr>
        <w:t xml:space="preserve"> </w:t>
      </w:r>
    </w:p>
    <w:p w:rsidR="00D10ED7" w:rsidRPr="00F900D2" w:rsidRDefault="00D10ED7" w:rsidP="0041180D">
      <w:pPr>
        <w:pStyle w:val="NoSpacing"/>
        <w:jc w:val="both"/>
        <w:rPr>
          <w:rFonts w:ascii="Trebuchet MS" w:hAnsi="Trebuchet MS"/>
          <w:b/>
          <w:sz w:val="20"/>
          <w:szCs w:val="20"/>
        </w:rPr>
      </w:pPr>
    </w:p>
    <w:p w:rsidR="00510CF8" w:rsidRPr="00F900D2" w:rsidRDefault="000E6FF9" w:rsidP="0041180D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F900D2">
        <w:rPr>
          <w:rFonts w:ascii="Trebuchet MS" w:hAnsi="Trebuchet MS"/>
          <w:b/>
          <w:color w:val="000000"/>
          <w:sz w:val="20"/>
          <w:szCs w:val="20"/>
          <w:lang w:val="en-US"/>
        </w:rPr>
        <w:t xml:space="preserve">For further information Contact </w:t>
      </w:r>
      <w:r w:rsidR="00C77F4F" w:rsidRPr="00F900D2">
        <w:rPr>
          <w:rFonts w:ascii="Trebuchet MS" w:hAnsi="Trebuchet MS"/>
          <w:b/>
          <w:color w:val="000000"/>
          <w:sz w:val="20"/>
          <w:szCs w:val="20"/>
          <w:lang w:val="en-US"/>
        </w:rPr>
        <w:t xml:space="preserve">David Duncan </w:t>
      </w:r>
      <w:r w:rsidR="00F900D2" w:rsidRPr="00F900D2">
        <w:rPr>
          <w:rFonts w:ascii="Trebuchet MS" w:hAnsi="Trebuchet MS"/>
          <w:color w:val="000000"/>
          <w:sz w:val="20"/>
          <w:szCs w:val="20"/>
          <w:lang w:val="en-US"/>
        </w:rPr>
        <w:t xml:space="preserve">Principal Planning Officer Moray </w:t>
      </w:r>
      <w:r w:rsidR="00510CF8" w:rsidRPr="00F900D2">
        <w:rPr>
          <w:rFonts w:ascii="Trebuchet MS" w:hAnsi="Trebuchet MS"/>
          <w:sz w:val="20"/>
          <w:szCs w:val="20"/>
        </w:rPr>
        <w:t>Council</w:t>
      </w:r>
      <w:r w:rsidR="00D10ED7" w:rsidRPr="00F900D2">
        <w:rPr>
          <w:rFonts w:ascii="Trebuchet MS" w:hAnsi="Trebuchet MS"/>
          <w:color w:val="000080"/>
          <w:sz w:val="20"/>
          <w:szCs w:val="20"/>
          <w:lang w:val="en-US"/>
        </w:rPr>
        <w:t xml:space="preserve"> </w:t>
      </w:r>
      <w:r w:rsidR="00F900D2" w:rsidRPr="00F900D2">
        <w:rPr>
          <w:rFonts w:ascii="Trebuchet MS" w:hAnsi="Trebuchet MS"/>
          <w:sz w:val="20"/>
          <w:szCs w:val="20"/>
        </w:rPr>
        <w:t>T: 01343 563043 E</w:t>
      </w:r>
      <w:r w:rsidR="00D10ED7" w:rsidRPr="00F900D2">
        <w:rPr>
          <w:rFonts w:ascii="Trebuchet MS" w:hAnsi="Trebuchet MS"/>
          <w:sz w:val="20"/>
          <w:szCs w:val="20"/>
        </w:rPr>
        <w:t xml:space="preserve">: </w:t>
      </w:r>
      <w:r w:rsidR="00F900D2" w:rsidRPr="00964DE7">
        <w:rPr>
          <w:rFonts w:ascii="Trebuchet MS" w:hAnsi="Trebuchet MS"/>
          <w:color w:val="002060"/>
          <w:sz w:val="20"/>
          <w:szCs w:val="20"/>
        </w:rPr>
        <w:t>d</w:t>
      </w:r>
      <w:hyperlink r:id="rId11" w:history="1">
        <w:r w:rsidR="00F900D2" w:rsidRPr="00964DE7">
          <w:rPr>
            <w:rStyle w:val="Hyperlink"/>
            <w:rFonts w:ascii="Trebuchet MS" w:hAnsi="Trebuchet MS"/>
            <w:color w:val="002060"/>
            <w:sz w:val="20"/>
            <w:szCs w:val="20"/>
          </w:rPr>
          <w:t>avid.duncan@moray.gov.uk</w:t>
        </w:r>
      </w:hyperlink>
      <w:r w:rsidR="00D1117C">
        <w:rPr>
          <w:rFonts w:ascii="Trebuchet MS" w:hAnsi="Trebuchet MS"/>
          <w:sz w:val="20"/>
          <w:szCs w:val="20"/>
        </w:rPr>
        <w:t xml:space="preserve"> </w:t>
      </w:r>
    </w:p>
    <w:p w:rsidR="00DD5DB7" w:rsidRPr="00F900D2" w:rsidRDefault="00DD5DB7" w:rsidP="0041180D">
      <w:pPr>
        <w:pStyle w:val="NoSpacing"/>
        <w:jc w:val="both"/>
        <w:rPr>
          <w:rFonts w:ascii="Trebuchet MS" w:hAnsi="Trebuchet MS"/>
          <w:sz w:val="20"/>
          <w:szCs w:val="20"/>
        </w:rPr>
      </w:pPr>
    </w:p>
    <w:p w:rsidR="00DD5DB7" w:rsidRPr="00841B31" w:rsidRDefault="00DD5DB7" w:rsidP="0041180D">
      <w:pPr>
        <w:pStyle w:val="NoSpacing"/>
        <w:jc w:val="both"/>
        <w:rPr>
          <w:rFonts w:ascii="Trebuchet MS" w:hAnsi="Trebuchet MS"/>
          <w:sz w:val="20"/>
          <w:szCs w:val="20"/>
          <w:highlight w:val="yellow"/>
        </w:rPr>
      </w:pPr>
      <w:r w:rsidRPr="00F900D2">
        <w:rPr>
          <w:rFonts w:ascii="Trebuchet MS" w:hAnsi="Trebuchet MS"/>
          <w:sz w:val="20"/>
          <w:szCs w:val="20"/>
        </w:rPr>
        <w:t xml:space="preserve">You can also follow </w:t>
      </w:r>
      <w:r w:rsidRPr="00841B31">
        <w:rPr>
          <w:rFonts w:ascii="Trebuchet MS" w:hAnsi="Trebuchet MS"/>
          <w:sz w:val="20"/>
          <w:szCs w:val="20"/>
        </w:rPr>
        <w:t xml:space="preserve">news &amp; updates at </w:t>
      </w:r>
      <w:hyperlink r:id="rId12" w:history="1">
        <w:r w:rsidR="00841B31" w:rsidRPr="00841B31">
          <w:rPr>
            <w:rStyle w:val="Hyperlink"/>
            <w:rFonts w:ascii="Trebuchet MS" w:hAnsi="Trebuchet MS"/>
            <w:sz w:val="20"/>
            <w:szCs w:val="20"/>
          </w:rPr>
          <w:t>www.moray.gov.uk/CentralElginRegeneration</w:t>
        </w:r>
      </w:hyperlink>
      <w:bookmarkStart w:id="0" w:name="_GoBack"/>
      <w:bookmarkEnd w:id="0"/>
    </w:p>
    <w:p w:rsidR="00D10ED7" w:rsidRPr="00F900D2" w:rsidRDefault="00D10ED7" w:rsidP="0041180D">
      <w:pPr>
        <w:pStyle w:val="NoSpacing"/>
        <w:jc w:val="both"/>
        <w:rPr>
          <w:rFonts w:ascii="Trebuchet MS" w:hAnsi="Trebuchet MS"/>
          <w:sz w:val="20"/>
          <w:szCs w:val="20"/>
        </w:rPr>
      </w:pPr>
    </w:p>
    <w:p w:rsidR="00D10ED7" w:rsidRPr="00F900D2" w:rsidRDefault="00D10ED7" w:rsidP="000E6FF9">
      <w:pPr>
        <w:pStyle w:val="NoSpacing"/>
        <w:rPr>
          <w:rFonts w:ascii="Trebuchet MS" w:hAnsi="Trebuchet MS"/>
          <w:sz w:val="20"/>
          <w:szCs w:val="20"/>
        </w:rPr>
      </w:pPr>
    </w:p>
    <w:p w:rsidR="00D10ED7" w:rsidRDefault="00D10ED7" w:rsidP="000E6FF9">
      <w:pPr>
        <w:pStyle w:val="NoSpacing"/>
        <w:rPr>
          <w:rFonts w:ascii="Trebuchet MS" w:hAnsi="Trebuchet MS"/>
          <w:sz w:val="16"/>
          <w:szCs w:val="16"/>
        </w:rPr>
      </w:pPr>
    </w:p>
    <w:p w:rsidR="000E6FF9" w:rsidRPr="000E6FF9" w:rsidRDefault="00510CF8" w:rsidP="000E6FF9">
      <w:pPr>
        <w:pStyle w:val="NoSpacing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DWA/</w:t>
      </w:r>
      <w:r w:rsidR="00732B35">
        <w:rPr>
          <w:rFonts w:ascii="Trebuchet MS" w:hAnsi="Trebuchet MS"/>
          <w:sz w:val="16"/>
          <w:szCs w:val="16"/>
        </w:rPr>
        <w:t>Central Elgin Charret</w:t>
      </w:r>
      <w:r w:rsidR="00A4293E">
        <w:rPr>
          <w:rFonts w:ascii="Trebuchet MS" w:hAnsi="Trebuchet MS"/>
          <w:sz w:val="16"/>
          <w:szCs w:val="16"/>
        </w:rPr>
        <w:t>t</w:t>
      </w:r>
      <w:r w:rsidR="00732B35">
        <w:rPr>
          <w:rFonts w:ascii="Trebuchet MS" w:hAnsi="Trebuchet MS"/>
          <w:sz w:val="16"/>
          <w:szCs w:val="16"/>
        </w:rPr>
        <w:t xml:space="preserve">e </w:t>
      </w:r>
      <w:r w:rsidR="00CB09A3">
        <w:rPr>
          <w:rFonts w:ascii="Trebuchet MS" w:hAnsi="Trebuchet MS"/>
          <w:sz w:val="16"/>
          <w:szCs w:val="16"/>
        </w:rPr>
        <w:t>/Briefing Not</w:t>
      </w:r>
      <w:r w:rsidR="00732B35">
        <w:rPr>
          <w:rFonts w:ascii="Trebuchet MS" w:hAnsi="Trebuchet MS"/>
          <w:sz w:val="16"/>
          <w:szCs w:val="16"/>
        </w:rPr>
        <w:t>e 1/051215</w:t>
      </w:r>
    </w:p>
    <w:p w:rsidR="000E6FF9" w:rsidRPr="004D1588" w:rsidRDefault="000E6FF9" w:rsidP="000E6FF9">
      <w:pPr>
        <w:rPr>
          <w:rFonts w:ascii="Trebuchet MS" w:hAnsi="Trebuchet MS"/>
          <w:color w:val="000000"/>
          <w:sz w:val="20"/>
          <w:lang w:val="en-US"/>
        </w:rPr>
      </w:pPr>
      <w:r>
        <w:rPr>
          <w:rFonts w:ascii="Arial" w:hAnsi="Arial" w:cs="Arial"/>
        </w:rPr>
        <w:t xml:space="preserve"> </w:t>
      </w:r>
    </w:p>
    <w:sectPr w:rsidR="000E6FF9" w:rsidRPr="004D1588" w:rsidSect="00AE3041">
      <w:footerReference w:type="default" r:id="rId13"/>
      <w:pgSz w:w="11906" w:h="16838"/>
      <w:pgMar w:top="1440" w:right="1440" w:bottom="1440" w:left="1440" w:header="708" w:footer="1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B6F" w:rsidRDefault="007C1B6F">
      <w:r>
        <w:separator/>
      </w:r>
    </w:p>
  </w:endnote>
  <w:endnote w:type="continuationSeparator" w:id="0">
    <w:p w:rsidR="007C1B6F" w:rsidRDefault="007C1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utiger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FC" w:rsidRDefault="00C70DFC" w:rsidP="00AE3041">
    <w:pPr>
      <w:pStyle w:val="Footer"/>
      <w:pBdr>
        <w:top w:val="thinThickSmallGap" w:sz="24" w:space="1" w:color="688374"/>
      </w:pBdr>
      <w:ind w:left="108" w:hanging="108"/>
      <w:rPr>
        <w:rStyle w:val="PageNumber"/>
        <w:rFonts w:ascii="Trebuchet MS" w:hAnsi="Trebuchet MS"/>
        <w:sz w:val="18"/>
        <w:szCs w:val="18"/>
      </w:rPr>
    </w:pPr>
    <w:r w:rsidRPr="004C4524">
      <w:rPr>
        <w:rStyle w:val="PageNumber"/>
        <w:rFonts w:ascii="Trebuchet MS" w:hAnsi="Trebuchet MS"/>
        <w:sz w:val="18"/>
        <w:szCs w:val="18"/>
      </w:rPr>
      <w:t>Douglas Wheeler Associates Ltd</w:t>
    </w:r>
    <w:r>
      <w:rPr>
        <w:rStyle w:val="PageNumber"/>
        <w:rFonts w:ascii="Trebuchet MS" w:hAnsi="Trebuchet MS"/>
        <w:sz w:val="18"/>
        <w:szCs w:val="18"/>
      </w:rPr>
      <w:t xml:space="preserve">    </w:t>
    </w:r>
  </w:p>
  <w:p w:rsidR="00C70DFC" w:rsidRDefault="00C70DFC" w:rsidP="00AE3041">
    <w:pPr>
      <w:pStyle w:val="Footer"/>
      <w:ind w:left="108" w:hanging="108"/>
      <w:rPr>
        <w:rStyle w:val="PageNumber"/>
      </w:rPr>
    </w:pPr>
    <w:r>
      <w:rPr>
        <w:rStyle w:val="PageNumber"/>
      </w:rPr>
      <w:tab/>
      <w:t xml:space="preserve"> </w:t>
    </w:r>
    <w:r>
      <w:rPr>
        <w:rStyle w:val="PageNumber"/>
      </w:rPr>
      <w:tab/>
      <w:t xml:space="preserve">                                </w:t>
    </w:r>
  </w:p>
  <w:p w:rsidR="00C70DFC" w:rsidRDefault="00C70D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B6F" w:rsidRDefault="007C1B6F">
      <w:r>
        <w:separator/>
      </w:r>
    </w:p>
  </w:footnote>
  <w:footnote w:type="continuationSeparator" w:id="0">
    <w:p w:rsidR="007C1B6F" w:rsidRDefault="007C1B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29A"/>
    <w:multiLevelType w:val="hybridMultilevel"/>
    <w:tmpl w:val="EB6E97A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642538B"/>
    <w:multiLevelType w:val="hybridMultilevel"/>
    <w:tmpl w:val="75A6F0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CA283E"/>
    <w:multiLevelType w:val="hybridMultilevel"/>
    <w:tmpl w:val="3AFE962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95D7329"/>
    <w:multiLevelType w:val="hybridMultilevel"/>
    <w:tmpl w:val="C5D2B4F6"/>
    <w:lvl w:ilvl="0" w:tplc="DF4C2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F12CC1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C41649"/>
    <w:multiLevelType w:val="hybridMultilevel"/>
    <w:tmpl w:val="5CDE476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135E24D6"/>
    <w:multiLevelType w:val="hybridMultilevel"/>
    <w:tmpl w:val="55087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11A4B"/>
    <w:multiLevelType w:val="hybridMultilevel"/>
    <w:tmpl w:val="AFD64F7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E65876"/>
    <w:multiLevelType w:val="hybridMultilevel"/>
    <w:tmpl w:val="D9FA0136"/>
    <w:lvl w:ilvl="0" w:tplc="666A68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6AA3480"/>
    <w:multiLevelType w:val="hybridMultilevel"/>
    <w:tmpl w:val="91304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4F5E93"/>
    <w:multiLevelType w:val="hybridMultilevel"/>
    <w:tmpl w:val="55DEAC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C87BA0"/>
    <w:multiLevelType w:val="hybridMultilevel"/>
    <w:tmpl w:val="DBD2A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A111D"/>
    <w:multiLevelType w:val="hybridMultilevel"/>
    <w:tmpl w:val="AB9C2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841E9"/>
    <w:multiLevelType w:val="hybridMultilevel"/>
    <w:tmpl w:val="B674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C645D2"/>
    <w:multiLevelType w:val="hybridMultilevel"/>
    <w:tmpl w:val="9626B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406F4F"/>
    <w:multiLevelType w:val="hybridMultilevel"/>
    <w:tmpl w:val="F68C2224"/>
    <w:lvl w:ilvl="0" w:tplc="1A626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2206DE">
      <w:start w:val="54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3A4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D80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64E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3AF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084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C4F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A82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1296BF1"/>
    <w:multiLevelType w:val="hybridMultilevel"/>
    <w:tmpl w:val="705E1E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5C53ADA"/>
    <w:multiLevelType w:val="hybridMultilevel"/>
    <w:tmpl w:val="E1E0DC5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25CA712D"/>
    <w:multiLevelType w:val="hybridMultilevel"/>
    <w:tmpl w:val="37FAF6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277CE2"/>
    <w:multiLevelType w:val="hybridMultilevel"/>
    <w:tmpl w:val="7D964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580138"/>
    <w:multiLevelType w:val="hybridMultilevel"/>
    <w:tmpl w:val="B57AA8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A3A60"/>
    <w:multiLevelType w:val="hybridMultilevel"/>
    <w:tmpl w:val="89AACB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91C2142"/>
    <w:multiLevelType w:val="hybridMultilevel"/>
    <w:tmpl w:val="16866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594BFA"/>
    <w:multiLevelType w:val="hybridMultilevel"/>
    <w:tmpl w:val="0C627A1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1F5CBF"/>
    <w:multiLevelType w:val="hybridMultilevel"/>
    <w:tmpl w:val="8E720E7E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>
    <w:nsid w:val="3DB766F2"/>
    <w:multiLevelType w:val="hybridMultilevel"/>
    <w:tmpl w:val="310E6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AB477E"/>
    <w:multiLevelType w:val="hybridMultilevel"/>
    <w:tmpl w:val="C4466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F84D87"/>
    <w:multiLevelType w:val="hybridMultilevel"/>
    <w:tmpl w:val="FA288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9D0746"/>
    <w:multiLevelType w:val="hybridMultilevel"/>
    <w:tmpl w:val="FF4A41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8C0DE0"/>
    <w:multiLevelType w:val="hybridMultilevel"/>
    <w:tmpl w:val="56D6C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737843"/>
    <w:multiLevelType w:val="hybridMultilevel"/>
    <w:tmpl w:val="0E8EBAE4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7E54773"/>
    <w:multiLevelType w:val="hybridMultilevel"/>
    <w:tmpl w:val="B41C0796"/>
    <w:lvl w:ilvl="0" w:tplc="666A68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88D5DAE"/>
    <w:multiLevelType w:val="hybridMultilevel"/>
    <w:tmpl w:val="F5A2E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755C3A"/>
    <w:multiLevelType w:val="hybridMultilevel"/>
    <w:tmpl w:val="E66E85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4432F43"/>
    <w:multiLevelType w:val="hybridMultilevel"/>
    <w:tmpl w:val="BC1E84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5750C06"/>
    <w:multiLevelType w:val="hybridMultilevel"/>
    <w:tmpl w:val="CF1AD5F2"/>
    <w:lvl w:ilvl="0" w:tplc="8E360F1A">
      <w:numFmt w:val="bullet"/>
      <w:lvlText w:val="•"/>
      <w:lvlJc w:val="left"/>
      <w:pPr>
        <w:ind w:left="720" w:hanging="360"/>
      </w:pPr>
      <w:rPr>
        <w:rFonts w:ascii="Trebuchet MS" w:eastAsia="Calibri" w:hAnsi="Trebuchet MS" w:cs="Frutiger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126654"/>
    <w:multiLevelType w:val="hybridMultilevel"/>
    <w:tmpl w:val="97F29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39528F"/>
    <w:multiLevelType w:val="hybridMultilevel"/>
    <w:tmpl w:val="EC2264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241809"/>
    <w:multiLevelType w:val="hybridMultilevel"/>
    <w:tmpl w:val="A31C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F3410A"/>
    <w:multiLevelType w:val="hybridMultilevel"/>
    <w:tmpl w:val="AA24D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880B09"/>
    <w:multiLevelType w:val="hybridMultilevel"/>
    <w:tmpl w:val="12A21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AA4434"/>
    <w:multiLevelType w:val="hybridMultilevel"/>
    <w:tmpl w:val="849E36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5D658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5EF13EF"/>
    <w:multiLevelType w:val="hybridMultilevel"/>
    <w:tmpl w:val="FE20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1D11B9"/>
    <w:multiLevelType w:val="hybridMultilevel"/>
    <w:tmpl w:val="1AA47B32"/>
    <w:lvl w:ilvl="0" w:tplc="666A68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63C2F1F"/>
    <w:multiLevelType w:val="hybridMultilevel"/>
    <w:tmpl w:val="00ECBB9E"/>
    <w:lvl w:ilvl="0" w:tplc="666A68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8040989"/>
    <w:multiLevelType w:val="hybridMultilevel"/>
    <w:tmpl w:val="558E84E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D00B7D"/>
    <w:multiLevelType w:val="hybridMultilevel"/>
    <w:tmpl w:val="C330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960E2A"/>
    <w:multiLevelType w:val="hybridMultilevel"/>
    <w:tmpl w:val="4580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86002D"/>
    <w:multiLevelType w:val="hybridMultilevel"/>
    <w:tmpl w:val="86968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41"/>
  </w:num>
  <w:num w:numId="4">
    <w:abstractNumId w:val="29"/>
  </w:num>
  <w:num w:numId="5">
    <w:abstractNumId w:val="16"/>
  </w:num>
  <w:num w:numId="6">
    <w:abstractNumId w:val="0"/>
  </w:num>
  <w:num w:numId="7">
    <w:abstractNumId w:val="31"/>
  </w:num>
  <w:num w:numId="8">
    <w:abstractNumId w:val="18"/>
  </w:num>
  <w:num w:numId="9">
    <w:abstractNumId w:val="5"/>
  </w:num>
  <w:num w:numId="10">
    <w:abstractNumId w:val="12"/>
  </w:num>
  <w:num w:numId="11">
    <w:abstractNumId w:val="6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5"/>
  </w:num>
  <w:num w:numId="15">
    <w:abstractNumId w:val="13"/>
  </w:num>
  <w:num w:numId="16">
    <w:abstractNumId w:val="28"/>
  </w:num>
  <w:num w:numId="17">
    <w:abstractNumId w:val="45"/>
  </w:num>
  <w:num w:numId="18">
    <w:abstractNumId w:val="17"/>
  </w:num>
  <w:num w:numId="19">
    <w:abstractNumId w:val="19"/>
  </w:num>
  <w:num w:numId="20">
    <w:abstractNumId w:val="10"/>
  </w:num>
  <w:num w:numId="21">
    <w:abstractNumId w:val="46"/>
  </w:num>
  <w:num w:numId="22">
    <w:abstractNumId w:val="24"/>
  </w:num>
  <w:num w:numId="23">
    <w:abstractNumId w:val="47"/>
  </w:num>
  <w:num w:numId="24">
    <w:abstractNumId w:val="11"/>
  </w:num>
  <w:num w:numId="25">
    <w:abstractNumId w:val="26"/>
  </w:num>
  <w:num w:numId="26">
    <w:abstractNumId w:val="34"/>
  </w:num>
  <w:num w:numId="27">
    <w:abstractNumId w:val="38"/>
  </w:num>
  <w:num w:numId="28">
    <w:abstractNumId w:val="42"/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"/>
  </w:num>
  <w:num w:numId="34">
    <w:abstractNumId w:val="30"/>
  </w:num>
  <w:num w:numId="35">
    <w:abstractNumId w:val="43"/>
  </w:num>
  <w:num w:numId="36">
    <w:abstractNumId w:val="44"/>
  </w:num>
  <w:num w:numId="37">
    <w:abstractNumId w:val="7"/>
  </w:num>
  <w:num w:numId="38">
    <w:abstractNumId w:val="4"/>
  </w:num>
  <w:num w:numId="39">
    <w:abstractNumId w:val="40"/>
  </w:num>
  <w:num w:numId="40">
    <w:abstractNumId w:val="15"/>
  </w:num>
  <w:num w:numId="41">
    <w:abstractNumId w:val="33"/>
  </w:num>
  <w:num w:numId="42">
    <w:abstractNumId w:val="39"/>
  </w:num>
  <w:num w:numId="43">
    <w:abstractNumId w:val="23"/>
  </w:num>
  <w:num w:numId="44">
    <w:abstractNumId w:val="20"/>
  </w:num>
  <w:num w:numId="45">
    <w:abstractNumId w:val="9"/>
  </w:num>
  <w:num w:numId="46">
    <w:abstractNumId w:val="36"/>
  </w:num>
  <w:num w:numId="47">
    <w:abstractNumId w:val="32"/>
  </w:num>
  <w:num w:numId="48">
    <w:abstractNumId w:val="48"/>
  </w:num>
  <w:num w:numId="4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85E37"/>
    <w:rsid w:val="00014DC1"/>
    <w:rsid w:val="00017103"/>
    <w:rsid w:val="00040366"/>
    <w:rsid w:val="00055A63"/>
    <w:rsid w:val="00055EF6"/>
    <w:rsid w:val="0006662A"/>
    <w:rsid w:val="000710DB"/>
    <w:rsid w:val="00087D34"/>
    <w:rsid w:val="00095B68"/>
    <w:rsid w:val="00096779"/>
    <w:rsid w:val="000A44F7"/>
    <w:rsid w:val="000B0E60"/>
    <w:rsid w:val="000C3246"/>
    <w:rsid w:val="000D196B"/>
    <w:rsid w:val="000E03E5"/>
    <w:rsid w:val="000E6FF9"/>
    <w:rsid w:val="00105940"/>
    <w:rsid w:val="001137C1"/>
    <w:rsid w:val="00117ACA"/>
    <w:rsid w:val="0013069C"/>
    <w:rsid w:val="00133510"/>
    <w:rsid w:val="00134831"/>
    <w:rsid w:val="00134BFC"/>
    <w:rsid w:val="00156CED"/>
    <w:rsid w:val="001611B8"/>
    <w:rsid w:val="001B021C"/>
    <w:rsid w:val="001C0F58"/>
    <w:rsid w:val="001D4993"/>
    <w:rsid w:val="001E2C53"/>
    <w:rsid w:val="001F16E7"/>
    <w:rsid w:val="001F2E77"/>
    <w:rsid w:val="001F435A"/>
    <w:rsid w:val="001F6B11"/>
    <w:rsid w:val="00205171"/>
    <w:rsid w:val="00210E0F"/>
    <w:rsid w:val="00230F06"/>
    <w:rsid w:val="00236C68"/>
    <w:rsid w:val="00246D0B"/>
    <w:rsid w:val="0026315E"/>
    <w:rsid w:val="00264214"/>
    <w:rsid w:val="00267039"/>
    <w:rsid w:val="002733A9"/>
    <w:rsid w:val="002863CD"/>
    <w:rsid w:val="002A6521"/>
    <w:rsid w:val="002D04BE"/>
    <w:rsid w:val="002D0592"/>
    <w:rsid w:val="002D5CE6"/>
    <w:rsid w:val="002D5ED3"/>
    <w:rsid w:val="002D635A"/>
    <w:rsid w:val="002E13E0"/>
    <w:rsid w:val="002F762C"/>
    <w:rsid w:val="00320DCF"/>
    <w:rsid w:val="003331FB"/>
    <w:rsid w:val="0034493A"/>
    <w:rsid w:val="00352B6E"/>
    <w:rsid w:val="00357AEB"/>
    <w:rsid w:val="003615BE"/>
    <w:rsid w:val="00366451"/>
    <w:rsid w:val="003B1C44"/>
    <w:rsid w:val="003B6D9B"/>
    <w:rsid w:val="003C03A4"/>
    <w:rsid w:val="003C207A"/>
    <w:rsid w:val="00401D1B"/>
    <w:rsid w:val="00407241"/>
    <w:rsid w:val="0041180D"/>
    <w:rsid w:val="00412510"/>
    <w:rsid w:val="00412654"/>
    <w:rsid w:val="00426EF8"/>
    <w:rsid w:val="0043264E"/>
    <w:rsid w:val="004371BE"/>
    <w:rsid w:val="00467C82"/>
    <w:rsid w:val="00472E03"/>
    <w:rsid w:val="00486D62"/>
    <w:rsid w:val="004B59CC"/>
    <w:rsid w:val="004C0C8F"/>
    <w:rsid w:val="004C2B8A"/>
    <w:rsid w:val="004C498A"/>
    <w:rsid w:val="004D1E2D"/>
    <w:rsid w:val="004D3915"/>
    <w:rsid w:val="004D7D99"/>
    <w:rsid w:val="004E4E3A"/>
    <w:rsid w:val="004E5543"/>
    <w:rsid w:val="004F5864"/>
    <w:rsid w:val="005058C5"/>
    <w:rsid w:val="0050735B"/>
    <w:rsid w:val="00510CF8"/>
    <w:rsid w:val="005131D8"/>
    <w:rsid w:val="00585E37"/>
    <w:rsid w:val="00590596"/>
    <w:rsid w:val="0059327E"/>
    <w:rsid w:val="005A5372"/>
    <w:rsid w:val="005A7341"/>
    <w:rsid w:val="005D2413"/>
    <w:rsid w:val="005D4EEC"/>
    <w:rsid w:val="005E1EDB"/>
    <w:rsid w:val="005E3A42"/>
    <w:rsid w:val="005E4353"/>
    <w:rsid w:val="005E642F"/>
    <w:rsid w:val="005F340D"/>
    <w:rsid w:val="00602ADC"/>
    <w:rsid w:val="006052EC"/>
    <w:rsid w:val="00611B4D"/>
    <w:rsid w:val="00617ECE"/>
    <w:rsid w:val="006238D0"/>
    <w:rsid w:val="0062785C"/>
    <w:rsid w:val="0064058B"/>
    <w:rsid w:val="006729AC"/>
    <w:rsid w:val="00692690"/>
    <w:rsid w:val="0069624D"/>
    <w:rsid w:val="006B0909"/>
    <w:rsid w:val="006B1D62"/>
    <w:rsid w:val="006C5240"/>
    <w:rsid w:val="006E2EEA"/>
    <w:rsid w:val="006E3403"/>
    <w:rsid w:val="006E3898"/>
    <w:rsid w:val="006E430F"/>
    <w:rsid w:val="006F1ADE"/>
    <w:rsid w:val="006F609D"/>
    <w:rsid w:val="007006F8"/>
    <w:rsid w:val="0072334B"/>
    <w:rsid w:val="00732B35"/>
    <w:rsid w:val="00733038"/>
    <w:rsid w:val="00734A41"/>
    <w:rsid w:val="00735948"/>
    <w:rsid w:val="007419F3"/>
    <w:rsid w:val="00755B39"/>
    <w:rsid w:val="00761B96"/>
    <w:rsid w:val="00786F0F"/>
    <w:rsid w:val="007A4B47"/>
    <w:rsid w:val="007C1B6F"/>
    <w:rsid w:val="007C4E8E"/>
    <w:rsid w:val="007D427A"/>
    <w:rsid w:val="007E7BFE"/>
    <w:rsid w:val="00807647"/>
    <w:rsid w:val="00821A6D"/>
    <w:rsid w:val="0082527A"/>
    <w:rsid w:val="00841B31"/>
    <w:rsid w:val="00856C80"/>
    <w:rsid w:val="0085785A"/>
    <w:rsid w:val="00884C3B"/>
    <w:rsid w:val="008B1206"/>
    <w:rsid w:val="008C23AD"/>
    <w:rsid w:val="008D35B1"/>
    <w:rsid w:val="008E2CE6"/>
    <w:rsid w:val="008E6D53"/>
    <w:rsid w:val="008E7B2E"/>
    <w:rsid w:val="008F15AD"/>
    <w:rsid w:val="008F4C41"/>
    <w:rsid w:val="008F7C85"/>
    <w:rsid w:val="009120A9"/>
    <w:rsid w:val="00924AEE"/>
    <w:rsid w:val="00934B6A"/>
    <w:rsid w:val="00941393"/>
    <w:rsid w:val="00951B87"/>
    <w:rsid w:val="00964DE7"/>
    <w:rsid w:val="009812B7"/>
    <w:rsid w:val="00990ADE"/>
    <w:rsid w:val="00993FDF"/>
    <w:rsid w:val="009D7F3A"/>
    <w:rsid w:val="009E1537"/>
    <w:rsid w:val="009E7F37"/>
    <w:rsid w:val="009F3B3F"/>
    <w:rsid w:val="009F6D0B"/>
    <w:rsid w:val="009F795A"/>
    <w:rsid w:val="00A014A0"/>
    <w:rsid w:val="00A31588"/>
    <w:rsid w:val="00A41355"/>
    <w:rsid w:val="00A4293E"/>
    <w:rsid w:val="00A524C2"/>
    <w:rsid w:val="00A64964"/>
    <w:rsid w:val="00A65E23"/>
    <w:rsid w:val="00A70F36"/>
    <w:rsid w:val="00AA02B1"/>
    <w:rsid w:val="00AC615C"/>
    <w:rsid w:val="00AE2FFD"/>
    <w:rsid w:val="00AE3041"/>
    <w:rsid w:val="00AE3D57"/>
    <w:rsid w:val="00AF0823"/>
    <w:rsid w:val="00B049DE"/>
    <w:rsid w:val="00B20C2C"/>
    <w:rsid w:val="00B22BFD"/>
    <w:rsid w:val="00B24801"/>
    <w:rsid w:val="00B32EC9"/>
    <w:rsid w:val="00B41041"/>
    <w:rsid w:val="00B50A8C"/>
    <w:rsid w:val="00B61C97"/>
    <w:rsid w:val="00B80F77"/>
    <w:rsid w:val="00BA059F"/>
    <w:rsid w:val="00BA29BF"/>
    <w:rsid w:val="00BA4512"/>
    <w:rsid w:val="00BA63DF"/>
    <w:rsid w:val="00BB1A12"/>
    <w:rsid w:val="00BD181C"/>
    <w:rsid w:val="00BD1BD8"/>
    <w:rsid w:val="00BD4249"/>
    <w:rsid w:val="00BD4E1A"/>
    <w:rsid w:val="00BD7401"/>
    <w:rsid w:val="00BF0A44"/>
    <w:rsid w:val="00C06FFC"/>
    <w:rsid w:val="00C07DAE"/>
    <w:rsid w:val="00C10F6B"/>
    <w:rsid w:val="00C17B78"/>
    <w:rsid w:val="00C352CD"/>
    <w:rsid w:val="00C3595C"/>
    <w:rsid w:val="00C51B41"/>
    <w:rsid w:val="00C70DFC"/>
    <w:rsid w:val="00C77F4F"/>
    <w:rsid w:val="00CA1B41"/>
    <w:rsid w:val="00CB09A3"/>
    <w:rsid w:val="00CB0A8C"/>
    <w:rsid w:val="00CC6E38"/>
    <w:rsid w:val="00CD15B5"/>
    <w:rsid w:val="00CE3E2C"/>
    <w:rsid w:val="00CE7169"/>
    <w:rsid w:val="00CF1A11"/>
    <w:rsid w:val="00CF3DCB"/>
    <w:rsid w:val="00D075B3"/>
    <w:rsid w:val="00D10ED7"/>
    <w:rsid w:val="00D1117C"/>
    <w:rsid w:val="00D2496D"/>
    <w:rsid w:val="00D40C46"/>
    <w:rsid w:val="00D41758"/>
    <w:rsid w:val="00D52495"/>
    <w:rsid w:val="00D65388"/>
    <w:rsid w:val="00D86031"/>
    <w:rsid w:val="00DC00CB"/>
    <w:rsid w:val="00DC439A"/>
    <w:rsid w:val="00DD5DB7"/>
    <w:rsid w:val="00DD6BDC"/>
    <w:rsid w:val="00DE2AE4"/>
    <w:rsid w:val="00DF6FB5"/>
    <w:rsid w:val="00E0188D"/>
    <w:rsid w:val="00E21273"/>
    <w:rsid w:val="00E22347"/>
    <w:rsid w:val="00E55739"/>
    <w:rsid w:val="00E57FE2"/>
    <w:rsid w:val="00E72727"/>
    <w:rsid w:val="00E74800"/>
    <w:rsid w:val="00E85DBF"/>
    <w:rsid w:val="00E9016B"/>
    <w:rsid w:val="00EA123B"/>
    <w:rsid w:val="00EA461E"/>
    <w:rsid w:val="00EA7403"/>
    <w:rsid w:val="00EB021F"/>
    <w:rsid w:val="00EB08B8"/>
    <w:rsid w:val="00EC5A69"/>
    <w:rsid w:val="00ED624E"/>
    <w:rsid w:val="00EE036A"/>
    <w:rsid w:val="00EF0552"/>
    <w:rsid w:val="00EF2EF1"/>
    <w:rsid w:val="00F44A93"/>
    <w:rsid w:val="00F66497"/>
    <w:rsid w:val="00F75D50"/>
    <w:rsid w:val="00F900D2"/>
    <w:rsid w:val="00F9575D"/>
    <w:rsid w:val="00FC24A6"/>
    <w:rsid w:val="00FD27CD"/>
    <w:rsid w:val="00FD6945"/>
    <w:rsid w:val="00FE0886"/>
    <w:rsid w:val="00FE4A5F"/>
    <w:rsid w:val="00FF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F06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85E37"/>
    <w:pPr>
      <w:keepNext/>
      <w:spacing w:after="0" w:line="240" w:lineRule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85E37"/>
    <w:rPr>
      <w:rFonts w:ascii="Arial" w:eastAsia="Times New Roman" w:hAnsi="Arial" w:cs="Times New Roman"/>
      <w:b/>
      <w:szCs w:val="20"/>
      <w:lang w:eastAsia="en-GB"/>
    </w:rPr>
  </w:style>
  <w:style w:type="paragraph" w:styleId="NoSpacing">
    <w:name w:val="No Spacing"/>
    <w:uiPriority w:val="1"/>
    <w:qFormat/>
    <w:rsid w:val="00585E3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85E37"/>
    <w:pPr>
      <w:ind w:left="720"/>
      <w:contextualSpacing/>
    </w:pPr>
  </w:style>
  <w:style w:type="paragraph" w:styleId="BodyText">
    <w:name w:val="Body Text"/>
    <w:basedOn w:val="Normal"/>
    <w:link w:val="BodyTextChar"/>
    <w:rsid w:val="004C0C8F"/>
    <w:rPr>
      <w:rFonts w:ascii="Arial" w:eastAsia="Times New Roman" w:hAnsi="Arial"/>
      <w:szCs w:val="20"/>
    </w:rPr>
  </w:style>
  <w:style w:type="character" w:customStyle="1" w:styleId="BodyTextChar">
    <w:name w:val="Body Text Char"/>
    <w:link w:val="BodyText"/>
    <w:rsid w:val="004C0C8F"/>
    <w:rPr>
      <w:rFonts w:ascii="Arial" w:eastAsia="Times New Roman" w:hAnsi="Arial"/>
      <w:sz w:val="22"/>
      <w:lang w:eastAsia="en-US"/>
    </w:rPr>
  </w:style>
  <w:style w:type="character" w:styleId="Hyperlink">
    <w:name w:val="Hyperlink"/>
    <w:uiPriority w:val="99"/>
    <w:unhideWhenUsed/>
    <w:rsid w:val="004C0C8F"/>
    <w:rPr>
      <w:color w:val="0000FF"/>
      <w:u w:val="single"/>
    </w:rPr>
  </w:style>
  <w:style w:type="paragraph" w:customStyle="1" w:styleId="Default">
    <w:name w:val="Default"/>
    <w:rsid w:val="00B20C2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rsid w:val="008E2C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2CE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2CE6"/>
  </w:style>
  <w:style w:type="paragraph" w:styleId="NormalWeb">
    <w:name w:val="Normal (Web)"/>
    <w:basedOn w:val="Normal"/>
    <w:uiPriority w:val="99"/>
    <w:semiHidden/>
    <w:unhideWhenUsed/>
    <w:rsid w:val="005D4EEC"/>
    <w:pPr>
      <w:spacing w:before="100" w:beforeAutospacing="1" w:after="100" w:afterAutospacing="1"/>
    </w:pPr>
    <w:rPr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52EC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6052EC"/>
    <w:rPr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B31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41B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F06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85E37"/>
    <w:pPr>
      <w:keepNext/>
      <w:spacing w:after="0" w:line="240" w:lineRule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85E37"/>
    <w:rPr>
      <w:rFonts w:ascii="Arial" w:eastAsia="Times New Roman" w:hAnsi="Arial" w:cs="Times New Roman"/>
      <w:b/>
      <w:szCs w:val="20"/>
      <w:lang w:eastAsia="en-GB"/>
    </w:rPr>
  </w:style>
  <w:style w:type="paragraph" w:styleId="NoSpacing">
    <w:name w:val="No Spacing"/>
    <w:uiPriority w:val="1"/>
    <w:qFormat/>
    <w:rsid w:val="00585E3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85E37"/>
    <w:pPr>
      <w:ind w:left="720"/>
      <w:contextualSpacing/>
    </w:pPr>
  </w:style>
  <w:style w:type="paragraph" w:styleId="BodyText">
    <w:name w:val="Body Text"/>
    <w:basedOn w:val="Normal"/>
    <w:link w:val="BodyTextChar"/>
    <w:rsid w:val="004C0C8F"/>
    <w:rPr>
      <w:rFonts w:ascii="Arial" w:eastAsia="Times New Roman" w:hAnsi="Arial"/>
      <w:szCs w:val="20"/>
    </w:rPr>
  </w:style>
  <w:style w:type="character" w:customStyle="1" w:styleId="BodyTextChar">
    <w:name w:val="Body Text Char"/>
    <w:link w:val="BodyText"/>
    <w:rsid w:val="004C0C8F"/>
    <w:rPr>
      <w:rFonts w:ascii="Arial" w:eastAsia="Times New Roman" w:hAnsi="Arial"/>
      <w:sz w:val="22"/>
      <w:lang w:eastAsia="en-US"/>
    </w:rPr>
  </w:style>
  <w:style w:type="character" w:styleId="Hyperlink">
    <w:name w:val="Hyperlink"/>
    <w:uiPriority w:val="99"/>
    <w:unhideWhenUsed/>
    <w:rsid w:val="004C0C8F"/>
    <w:rPr>
      <w:color w:val="0000FF"/>
      <w:u w:val="single"/>
    </w:rPr>
  </w:style>
  <w:style w:type="paragraph" w:customStyle="1" w:styleId="Default">
    <w:name w:val="Default"/>
    <w:rsid w:val="00B20C2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rsid w:val="008E2C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2CE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2CE6"/>
  </w:style>
  <w:style w:type="paragraph" w:styleId="NormalWeb">
    <w:name w:val="Normal (Web)"/>
    <w:basedOn w:val="Normal"/>
    <w:uiPriority w:val="99"/>
    <w:semiHidden/>
    <w:unhideWhenUsed/>
    <w:rsid w:val="005D4EEC"/>
    <w:pPr>
      <w:spacing w:before="100" w:beforeAutospacing="1" w:after="100" w:afterAutospacing="1"/>
    </w:pPr>
    <w:rPr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52EC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6052EC"/>
    <w:rPr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4918">
                  <w:marLeft w:val="3900"/>
                  <w:marRight w:val="21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27575">
                  <w:marLeft w:val="3900"/>
                  <w:marRight w:val="21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6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6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6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43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3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51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7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3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891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080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275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ay.gov.uk/moray_standard/page_75361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oray.gov.uk/CentralElginRegeneration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vid.duncan@moray.gov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oray.gov.uk/moray_standard/page_7536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ray.gov.uk/moray_standard/page_9687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Elgin  Charrette Briefing 1</vt:lpstr>
    </vt:vector>
  </TitlesOfParts>
  <Company/>
  <LinksUpToDate>false</LinksUpToDate>
  <CharactersWithSpaces>4382</CharactersWithSpaces>
  <SharedDoc>false</SharedDoc>
  <HLinks>
    <vt:vector size="12" baseType="variant">
      <vt:variant>
        <vt:i4>393219</vt:i4>
      </vt:variant>
      <vt:variant>
        <vt:i4>3</vt:i4>
      </vt:variant>
      <vt:variant>
        <vt:i4>0</vt:i4>
      </vt:variant>
      <vt:variant>
        <vt:i4>5</vt:i4>
      </vt:variant>
      <vt:variant>
        <vt:lpwstr>http://moray.gov.uk/</vt:lpwstr>
      </vt:variant>
      <vt:variant>
        <vt:lpwstr/>
      </vt:variant>
      <vt:variant>
        <vt:i4>4063250</vt:i4>
      </vt:variant>
      <vt:variant>
        <vt:i4>0</vt:i4>
      </vt:variant>
      <vt:variant>
        <vt:i4>0</vt:i4>
      </vt:variant>
      <vt:variant>
        <vt:i4>5</vt:i4>
      </vt:variant>
      <vt:variant>
        <vt:lpwstr>mailto:avid.duncan@moray.gov.uk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Elgin  Charrette Briefing 1</dc:title>
  <dc:creator>Douglas Wheeler</dc:creator>
  <cp:lastModifiedBy>Authorised User</cp:lastModifiedBy>
  <cp:revision>4</cp:revision>
  <cp:lastPrinted>2015-01-05T16:21:00Z</cp:lastPrinted>
  <dcterms:created xsi:type="dcterms:W3CDTF">2015-01-12T15:16:00Z</dcterms:created>
  <dcterms:modified xsi:type="dcterms:W3CDTF">2015-01-16T10:08:00Z</dcterms:modified>
</cp:coreProperties>
</file>