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0D61" w14:textId="77777777" w:rsidR="00CA740D" w:rsidRPr="00CA740D" w:rsidRDefault="00A11103" w:rsidP="009A6426">
      <w:pPr>
        <w:rPr>
          <w:rFonts w:eastAsiaTheme="majorEastAsia" w:cs="Arial"/>
          <w:b/>
          <w:bCs/>
          <w:iCs/>
          <w:u w:val="single"/>
          <w:lang w:eastAsia="en-GB"/>
        </w:rPr>
      </w:pPr>
      <w:r>
        <w:rPr>
          <w:rFonts w:eastAsiaTheme="majorEastAsia" w:cs="Arial"/>
          <w:b/>
          <w:bCs/>
          <w:iCs/>
          <w:u w:val="single"/>
          <w:lang w:eastAsia="en-GB"/>
        </w:rPr>
        <w:t>Appendix I</w:t>
      </w:r>
    </w:p>
    <w:tbl>
      <w:tblPr>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0763"/>
      </w:tblGrid>
      <w:tr w:rsidR="009A6426" w:rsidRPr="004B5E36" w14:paraId="67945F59" w14:textId="77777777" w:rsidTr="005B0C33">
        <w:tc>
          <w:tcPr>
            <w:tcW w:w="10763" w:type="dxa"/>
            <w:tcBorders>
              <w:bottom w:val="single" w:sz="4" w:space="0" w:color="auto"/>
            </w:tcBorders>
          </w:tcPr>
          <w:p w14:paraId="3A46187B" w14:textId="77777777" w:rsidR="009A6426" w:rsidRPr="00DB4972" w:rsidRDefault="009A6426" w:rsidP="005B0C33">
            <w:pPr>
              <w:jc w:val="center"/>
              <w:rPr>
                <w:rFonts w:eastAsiaTheme="minorEastAsia" w:cs="Arial"/>
                <w:noProof/>
                <w:sz w:val="28"/>
                <w:szCs w:val="28"/>
              </w:rPr>
            </w:pPr>
            <w:r w:rsidRPr="00DB4972">
              <w:rPr>
                <w:rFonts w:cs="Arial"/>
                <w:noProof/>
                <w:sz w:val="28"/>
                <w:szCs w:val="28"/>
                <w:lang w:eastAsia="en-GB"/>
              </w:rPr>
              <w:drawing>
                <wp:inline distT="0" distB="0" distL="0" distR="0" wp14:anchorId="3F5F3D7F" wp14:editId="6F966C12">
                  <wp:extent cx="1767205" cy="1855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7205" cy="1855470"/>
                          </a:xfrm>
                          <a:prstGeom prst="rect">
                            <a:avLst/>
                          </a:prstGeom>
                          <a:noFill/>
                          <a:ln>
                            <a:noFill/>
                          </a:ln>
                        </pic:spPr>
                      </pic:pic>
                    </a:graphicData>
                  </a:graphic>
                </wp:inline>
              </w:drawing>
            </w:r>
            <w:r w:rsidRPr="00DB4972">
              <w:rPr>
                <w:rFonts w:cs="Arial"/>
                <w:noProof/>
                <w:sz w:val="28"/>
                <w:szCs w:val="28"/>
                <w:lang w:eastAsia="en-GB"/>
              </w:rPr>
              <mc:AlternateContent>
                <mc:Choice Requires="wps">
                  <w:drawing>
                    <wp:anchor distT="0" distB="0" distL="114300" distR="114300" simplePos="0" relativeHeight="251659264" behindDoc="0" locked="0" layoutInCell="1" allowOverlap="1" wp14:anchorId="432E4AD3" wp14:editId="61F9547F">
                      <wp:simplePos x="0" y="0"/>
                      <wp:positionH relativeFrom="column">
                        <wp:posOffset>2017395</wp:posOffset>
                      </wp:positionH>
                      <wp:positionV relativeFrom="paragraph">
                        <wp:posOffset>71755</wp:posOffset>
                      </wp:positionV>
                      <wp:extent cx="2292350" cy="15748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7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E552" w14:textId="77777777" w:rsidR="009A6426" w:rsidRDefault="009A6426" w:rsidP="009A642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2E4AD3" id="_x0000_t202" coordsize="21600,21600" o:spt="202" path="m,l,21600r21600,l21600,xe">
                      <v:stroke joinstyle="miter"/>
                      <v:path gradientshapeok="t" o:connecttype="rect"/>
                    </v:shapetype>
                    <v:shape id="Text Box 2" o:spid="_x0000_s1026" type="#_x0000_t202" style="position:absolute;left:0;text-align:left;margin-left:158.85pt;margin-top:5.65pt;width:180.5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84uA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" filled="f" stroked="f">
                      <v:textbox>
                        <w:txbxContent>
                          <w:p w:rsidR="009A6426" w:rsidRDefault="009A6426" w:rsidP="009A6426">
                            <w:pPr>
                              <w:jc w:val="center"/>
                            </w:pPr>
                          </w:p>
                        </w:txbxContent>
                      </v:textbox>
                    </v:shape>
                  </w:pict>
                </mc:Fallback>
              </mc:AlternateContent>
            </w:r>
          </w:p>
          <w:p w14:paraId="634E2F03" w14:textId="77777777" w:rsidR="009A6426" w:rsidRPr="00DB4972" w:rsidRDefault="00391DD2" w:rsidP="005B0C33">
            <w:pPr>
              <w:pStyle w:val="Heading3"/>
              <w:shd w:val="clear" w:color="auto" w:fill="FFFFFF"/>
              <w:jc w:val="center"/>
              <w:rPr>
                <w:color w:val="333333"/>
                <w:sz w:val="28"/>
                <w:szCs w:val="28"/>
              </w:rPr>
            </w:pPr>
            <w:r w:rsidRPr="00DB4972">
              <w:rPr>
                <w:color w:val="333333"/>
                <w:sz w:val="28"/>
                <w:szCs w:val="28"/>
              </w:rPr>
              <w:t>PUBLIC NOTICE OF APPLICATION FOR SHORT-TERM LETS LICENCE</w:t>
            </w:r>
          </w:p>
          <w:p w14:paraId="496E7715" w14:textId="77777777" w:rsidR="009A6426" w:rsidRPr="00DB4972" w:rsidRDefault="00391DD2" w:rsidP="005B0C33">
            <w:pPr>
              <w:pStyle w:val="NormalWeb"/>
              <w:shd w:val="clear" w:color="auto" w:fill="FFFFFF"/>
              <w:spacing w:before="0" w:beforeAutospacing="0" w:after="240" w:afterAutospacing="0"/>
              <w:jc w:val="center"/>
              <w:rPr>
                <w:rFonts w:ascii="Arial" w:hAnsi="Arial" w:cs="Arial"/>
                <w:color w:val="333333"/>
                <w:sz w:val="28"/>
                <w:szCs w:val="28"/>
              </w:rPr>
            </w:pPr>
            <w:r w:rsidRPr="00DB4972">
              <w:rPr>
                <w:rStyle w:val="Strong"/>
                <w:rFonts w:ascii="Arial" w:hAnsi="Arial" w:cs="Arial"/>
                <w:color w:val="333333"/>
                <w:sz w:val="28"/>
                <w:szCs w:val="28"/>
              </w:rPr>
              <w:t>THE CIVIC GOVERNMENT (SCOTLAND) ACT 1982 (LICENSING OF SHORT-TERM LETS) ORDER 2022</w:t>
            </w:r>
          </w:p>
          <w:p w14:paraId="2DDB372C" w14:textId="77777777" w:rsidR="007A7093" w:rsidRDefault="007A7093" w:rsidP="005B0C33">
            <w:pPr>
              <w:pStyle w:val="NormalWeb"/>
              <w:shd w:val="clear" w:color="auto" w:fill="FFFFFF"/>
              <w:spacing w:before="0" w:beforeAutospacing="0" w:after="240" w:afterAutospacing="0"/>
              <w:rPr>
                <w:rFonts w:ascii="Arial" w:hAnsi="Arial" w:cs="Arial"/>
                <w:color w:val="333333"/>
                <w:sz w:val="28"/>
                <w:szCs w:val="28"/>
              </w:rPr>
            </w:pPr>
          </w:p>
          <w:p w14:paraId="4DE064F5"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New application</w:t>
            </w:r>
          </w:p>
          <w:p w14:paraId="348DD9E8"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Applicant name:</w:t>
            </w:r>
          </w:p>
          <w:p w14:paraId="40ED5706"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Applicant's address:</w:t>
            </w:r>
          </w:p>
          <w:p w14:paraId="6C304E6E"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Postcode:</w:t>
            </w:r>
          </w:p>
          <w:p w14:paraId="143DB638"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Has applied to </w:t>
            </w:r>
            <w:r w:rsidRPr="00DB4972">
              <w:rPr>
                <w:rStyle w:val="Emphasis"/>
                <w:rFonts w:ascii="Arial" w:hAnsi="Arial" w:cs="Arial"/>
                <w:b/>
                <w:bCs/>
                <w:color w:val="333333"/>
                <w:sz w:val="28"/>
                <w:szCs w:val="28"/>
              </w:rPr>
              <w:t xml:space="preserve">Moray Council (as Licensing Authority) </w:t>
            </w:r>
            <w:r w:rsidRPr="00DB4972">
              <w:rPr>
                <w:rFonts w:ascii="Arial" w:hAnsi="Arial" w:cs="Arial"/>
                <w:color w:val="333333"/>
                <w:sz w:val="28"/>
                <w:szCs w:val="28"/>
              </w:rPr>
              <w:t>for a Short-term lets licence.</w:t>
            </w:r>
          </w:p>
          <w:p w14:paraId="1E843752" w14:textId="77777777" w:rsidR="009A6426" w:rsidRPr="00DB4972" w:rsidRDefault="009A6426" w:rsidP="005B0C33">
            <w:pPr>
              <w:pStyle w:val="NormalWeb"/>
              <w:shd w:val="clear" w:color="auto" w:fill="FFFFFF"/>
              <w:spacing w:before="0" w:beforeAutospacing="0" w:after="240" w:afterAutospacing="0"/>
              <w:rPr>
                <w:rStyle w:val="Emphasis"/>
                <w:rFonts w:ascii="Arial" w:hAnsi="Arial" w:cs="Arial"/>
                <w:color w:val="333333"/>
                <w:sz w:val="28"/>
                <w:szCs w:val="28"/>
              </w:rPr>
            </w:pPr>
            <w:r w:rsidRPr="00DB4972">
              <w:rPr>
                <w:rFonts w:ascii="Arial" w:hAnsi="Arial" w:cs="Arial"/>
                <w:color w:val="333333"/>
                <w:sz w:val="28"/>
                <w:szCs w:val="28"/>
              </w:rPr>
              <w:t>Short-term let premises address </w:t>
            </w:r>
            <w:r w:rsidRPr="00DB4972">
              <w:rPr>
                <w:rStyle w:val="Emphasis"/>
                <w:rFonts w:ascii="Arial" w:hAnsi="Arial" w:cs="Arial"/>
                <w:color w:val="333333"/>
                <w:sz w:val="28"/>
                <w:szCs w:val="28"/>
              </w:rPr>
              <w:t>(if different from applicant's address)</w:t>
            </w:r>
          </w:p>
          <w:p w14:paraId="514B0860"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Style w:val="Emphasis"/>
                <w:rFonts w:ascii="Arial" w:hAnsi="Arial" w:cs="Arial"/>
                <w:color w:val="333333"/>
                <w:sz w:val="28"/>
                <w:szCs w:val="28"/>
              </w:rPr>
              <w:t>…………………………………………………………………………………………….</w:t>
            </w:r>
          </w:p>
          <w:p w14:paraId="468D1E92"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 xml:space="preserve">Type of licence applied for: </w:t>
            </w:r>
          </w:p>
          <w:p w14:paraId="2EDA9CC2" w14:textId="22F3684C"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w:t>
            </w:r>
            <w:r w:rsidRPr="00DB4972">
              <w:rPr>
                <w:rFonts w:ascii="Arial" w:hAnsi="Arial" w:cs="Arial"/>
                <w:b/>
                <w:i/>
                <w:color w:val="333333"/>
                <w:sz w:val="28"/>
                <w:szCs w:val="28"/>
              </w:rPr>
              <w:t>Tick only one option</w:t>
            </w:r>
            <w:r w:rsidRPr="00DB4972">
              <w:rPr>
                <w:rFonts w:ascii="Arial" w:hAnsi="Arial" w:cs="Arial"/>
                <w:color w:val="333333"/>
                <w:sz w:val="28"/>
                <w:szCs w:val="28"/>
              </w:rPr>
              <w:t>)</w:t>
            </w:r>
          </w:p>
          <w:p w14:paraId="13BC9087" w14:textId="545F85A2" w:rsidR="009A6426" w:rsidRPr="00DB4972" w:rsidRDefault="009A6426" w:rsidP="005B0C33">
            <w:pPr>
              <w:jc w:val="both"/>
              <w:rPr>
                <w:rFonts w:cs="Arial"/>
                <w:sz w:val="28"/>
                <w:szCs w:val="28"/>
              </w:rPr>
            </w:pPr>
            <w:r w:rsidRPr="00DB4972">
              <w:rPr>
                <w:rFonts w:cs="Arial"/>
                <w:sz w:val="28"/>
                <w:szCs w:val="28"/>
              </w:rPr>
              <w:t xml:space="preserve">Secondary Letting    </w:t>
            </w:r>
            <w:sdt>
              <w:sdtPr>
                <w:rPr>
                  <w:rFonts w:ascii="Arial Black" w:hAnsi="Arial Black" w:cs="Arial"/>
                  <w:sz w:val="36"/>
                  <w:szCs w:val="36"/>
                </w:rPr>
                <w:id w:val="-1721040695"/>
                <w14:checkbox>
                  <w14:checked w14:val="0"/>
                  <w14:checkedState w14:val="2612" w14:font="MS Gothic"/>
                  <w14:uncheckedState w14:val="2610" w14:font="MS Gothic"/>
                </w14:checkbox>
              </w:sdtPr>
              <w:sdtEndPr/>
              <w:sdtContent>
                <w:r w:rsidR="00630AA3" w:rsidRPr="00AC3F2F">
                  <w:rPr>
                    <w:rFonts w:ascii="Segoe UI Symbol" w:eastAsia="MS Gothic" w:hAnsi="Segoe UI Symbol" w:cs="Segoe UI Symbol"/>
                    <w:sz w:val="36"/>
                    <w:szCs w:val="36"/>
                  </w:rPr>
                  <w:t>☐</w:t>
                </w:r>
              </w:sdtContent>
            </w:sdt>
            <w:r w:rsidRPr="00DB4972">
              <w:rPr>
                <w:rFonts w:cs="Arial"/>
                <w:sz w:val="28"/>
                <w:szCs w:val="28"/>
              </w:rPr>
              <w:t xml:space="preserve">                       Home Letting</w:t>
            </w:r>
            <w:r w:rsidR="0008524E">
              <w:rPr>
                <w:rFonts w:cs="Arial"/>
                <w:sz w:val="28"/>
                <w:szCs w:val="28"/>
              </w:rPr>
              <w:t xml:space="preserve">  </w:t>
            </w:r>
            <w:sdt>
              <w:sdtPr>
                <w:rPr>
                  <w:rFonts w:ascii="Arial Black" w:hAnsi="Arial Black" w:cs="Arial"/>
                  <w:sz w:val="36"/>
                  <w:szCs w:val="36"/>
                </w:rPr>
                <w:id w:val="-643891350"/>
                <w14:checkbox>
                  <w14:checked w14:val="0"/>
                  <w14:checkedState w14:val="2612" w14:font="MS Gothic"/>
                  <w14:uncheckedState w14:val="2610" w14:font="MS Gothic"/>
                </w14:checkbox>
              </w:sdtPr>
              <w:sdtEndPr/>
              <w:sdtContent>
                <w:r w:rsidR="00EF0207">
                  <w:rPr>
                    <w:rFonts w:ascii="MS Gothic" w:eastAsia="MS Gothic" w:hAnsi="MS Gothic" w:cs="Arial" w:hint="eastAsia"/>
                    <w:sz w:val="36"/>
                    <w:szCs w:val="36"/>
                  </w:rPr>
                  <w:t>☐</w:t>
                </w:r>
              </w:sdtContent>
            </w:sdt>
          </w:p>
          <w:p w14:paraId="44013A8C" w14:textId="4516A824" w:rsidR="009A6426" w:rsidRDefault="009A6426" w:rsidP="00CA740D">
            <w:pPr>
              <w:jc w:val="both"/>
              <w:rPr>
                <w:rFonts w:cs="Arial"/>
                <w:sz w:val="28"/>
                <w:szCs w:val="28"/>
              </w:rPr>
            </w:pPr>
            <w:r w:rsidRPr="00DB4972">
              <w:rPr>
                <w:rFonts w:cs="Arial"/>
                <w:sz w:val="28"/>
                <w:szCs w:val="28"/>
              </w:rPr>
              <w:t xml:space="preserve">Home Sharing        </w:t>
            </w:r>
            <w:r w:rsidR="0008524E">
              <w:rPr>
                <w:rFonts w:cs="Arial"/>
                <w:sz w:val="28"/>
                <w:szCs w:val="28"/>
              </w:rPr>
              <w:t xml:space="preserve">  </w:t>
            </w:r>
            <w:sdt>
              <w:sdtPr>
                <w:rPr>
                  <w:rFonts w:ascii="Arial Black" w:hAnsi="Arial Black" w:cs="Arial"/>
                  <w:sz w:val="36"/>
                  <w:szCs w:val="36"/>
                </w:rPr>
                <w:id w:val="-1023937961"/>
                <w14:checkbox>
                  <w14:checked w14:val="0"/>
                  <w14:checkedState w14:val="2612" w14:font="MS Gothic"/>
                  <w14:uncheckedState w14:val="2610" w14:font="MS Gothic"/>
                </w14:checkbox>
              </w:sdtPr>
              <w:sdtEndPr/>
              <w:sdtContent>
                <w:r w:rsidR="0008524E" w:rsidRPr="00AC3F2F">
                  <w:rPr>
                    <w:rFonts w:ascii="Segoe UI Symbol" w:eastAsia="MS Gothic" w:hAnsi="Segoe UI Symbol" w:cs="Segoe UI Symbol"/>
                    <w:sz w:val="36"/>
                    <w:szCs w:val="36"/>
                  </w:rPr>
                  <w:t>☐</w:t>
                </w:r>
              </w:sdtContent>
            </w:sdt>
            <w:r w:rsidR="0008524E">
              <w:rPr>
                <w:rFonts w:cs="Arial"/>
                <w:sz w:val="28"/>
                <w:szCs w:val="28"/>
              </w:rPr>
              <w:t xml:space="preserve">                       </w:t>
            </w:r>
            <w:r w:rsidRPr="00DB4972">
              <w:rPr>
                <w:rFonts w:cs="Arial"/>
                <w:sz w:val="28"/>
                <w:szCs w:val="28"/>
              </w:rPr>
              <w:t xml:space="preserve">Home Letting and Home Sharing </w:t>
            </w:r>
            <w:r w:rsidR="0008524E">
              <w:rPr>
                <w:rFonts w:cs="Arial"/>
                <w:sz w:val="28"/>
                <w:szCs w:val="28"/>
              </w:rPr>
              <w:t xml:space="preserve"> </w:t>
            </w:r>
            <w:sdt>
              <w:sdtPr>
                <w:rPr>
                  <w:rFonts w:ascii="Arial Black" w:hAnsi="Arial Black" w:cs="Arial"/>
                  <w:sz w:val="36"/>
                  <w:szCs w:val="36"/>
                </w:rPr>
                <w:id w:val="-1125618501"/>
                <w14:checkbox>
                  <w14:checked w14:val="0"/>
                  <w14:checkedState w14:val="2612" w14:font="MS Gothic"/>
                  <w14:uncheckedState w14:val="2610" w14:font="MS Gothic"/>
                </w14:checkbox>
              </w:sdtPr>
              <w:sdtEndPr/>
              <w:sdtContent>
                <w:r w:rsidR="0008524E" w:rsidRPr="00AC3F2F">
                  <w:rPr>
                    <w:rFonts w:ascii="Segoe UI Symbol" w:eastAsia="MS Gothic" w:hAnsi="Segoe UI Symbol" w:cs="Segoe UI Symbol"/>
                    <w:sz w:val="36"/>
                    <w:szCs w:val="36"/>
                  </w:rPr>
                  <w:t>☐</w:t>
                </w:r>
              </w:sdtContent>
            </w:sdt>
          </w:p>
          <w:p w14:paraId="7E2FECD7" w14:textId="71170E80" w:rsidR="00CA740D" w:rsidRPr="00CA740D" w:rsidRDefault="00CA740D" w:rsidP="00CA740D">
            <w:pPr>
              <w:jc w:val="both"/>
              <w:rPr>
                <w:rFonts w:cs="Arial"/>
                <w:sz w:val="22"/>
                <w:szCs w:val="22"/>
              </w:rPr>
            </w:pPr>
          </w:p>
          <w:p w14:paraId="0F9DE819"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Date a</w:t>
            </w:r>
            <w:r>
              <w:rPr>
                <w:rFonts w:ascii="Arial" w:hAnsi="Arial" w:cs="Arial"/>
                <w:color w:val="333333"/>
                <w:sz w:val="28"/>
                <w:szCs w:val="28"/>
              </w:rPr>
              <w:t xml:space="preserve">pplication lodged: </w:t>
            </w:r>
            <w:r w:rsidRPr="00DB4972">
              <w:rPr>
                <w:rFonts w:ascii="Arial" w:hAnsi="Arial" w:cs="Arial"/>
                <w:color w:val="333333"/>
                <w:sz w:val="28"/>
                <w:szCs w:val="28"/>
              </w:rPr>
              <w:t>……………………………………</w:t>
            </w:r>
          </w:p>
          <w:p w14:paraId="37DDC174"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Day-to-day manager / agent details </w:t>
            </w:r>
            <w:r w:rsidRPr="00DB4972">
              <w:rPr>
                <w:rStyle w:val="Emphasis"/>
                <w:rFonts w:ascii="Arial" w:hAnsi="Arial" w:cs="Arial"/>
                <w:color w:val="333333"/>
                <w:sz w:val="28"/>
                <w:szCs w:val="28"/>
              </w:rPr>
              <w:t>(</w:t>
            </w:r>
            <w:r w:rsidRPr="00DB4972">
              <w:rPr>
                <w:rStyle w:val="Emphasis"/>
                <w:rFonts w:ascii="Arial" w:hAnsi="Arial" w:cs="Arial"/>
                <w:b/>
                <w:color w:val="333333"/>
                <w:sz w:val="28"/>
                <w:szCs w:val="28"/>
              </w:rPr>
              <w:t>if different from applicant</w:t>
            </w:r>
            <w:r w:rsidRPr="00DB4972">
              <w:rPr>
                <w:rStyle w:val="Emphasis"/>
                <w:rFonts w:ascii="Arial" w:hAnsi="Arial" w:cs="Arial"/>
                <w:color w:val="333333"/>
                <w:sz w:val="28"/>
                <w:szCs w:val="28"/>
              </w:rPr>
              <w:t>)</w:t>
            </w:r>
          </w:p>
          <w:p w14:paraId="515345B9"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Name:</w:t>
            </w:r>
          </w:p>
          <w:p w14:paraId="02A6A819"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lastRenderedPageBreak/>
              <w:t>Address:</w:t>
            </w:r>
          </w:p>
          <w:p w14:paraId="4E8B6B0C"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Style w:val="Strong"/>
                <w:rFonts w:ascii="Arial" w:hAnsi="Arial" w:cs="Arial"/>
                <w:color w:val="333333"/>
                <w:sz w:val="28"/>
                <w:szCs w:val="28"/>
              </w:rPr>
              <w:t>Representations</w:t>
            </w:r>
          </w:p>
          <w:p w14:paraId="55968C65"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Representations about the application may be made by any member of the public. Representations must:</w:t>
            </w:r>
          </w:p>
          <w:p w14:paraId="0B94D1CA" w14:textId="77777777" w:rsidR="009A6426" w:rsidRPr="00DB4972" w:rsidRDefault="009A6426" w:rsidP="009A6426">
            <w:pPr>
              <w:numPr>
                <w:ilvl w:val="0"/>
                <w:numId w:val="1"/>
              </w:numPr>
              <w:shd w:val="clear" w:color="auto" w:fill="FFFFFF"/>
              <w:spacing w:before="100" w:beforeAutospacing="1" w:after="120" w:line="240" w:lineRule="auto"/>
              <w:ind w:left="360"/>
              <w:rPr>
                <w:rFonts w:cs="Arial"/>
                <w:color w:val="333333"/>
                <w:sz w:val="28"/>
                <w:szCs w:val="28"/>
              </w:rPr>
            </w:pPr>
            <w:r w:rsidRPr="00DB4972">
              <w:rPr>
                <w:rFonts w:cs="Arial"/>
                <w:color w:val="333333"/>
                <w:sz w:val="28"/>
                <w:szCs w:val="28"/>
              </w:rPr>
              <w:t xml:space="preserve">be in </w:t>
            </w:r>
            <w:proofErr w:type="gramStart"/>
            <w:r w:rsidRPr="00DB4972">
              <w:rPr>
                <w:rFonts w:cs="Arial"/>
                <w:color w:val="333333"/>
                <w:sz w:val="28"/>
                <w:szCs w:val="28"/>
              </w:rPr>
              <w:t>writing;</w:t>
            </w:r>
            <w:proofErr w:type="gramEnd"/>
          </w:p>
          <w:p w14:paraId="6740F6B7" w14:textId="77777777" w:rsidR="009A6426" w:rsidRPr="00DB4972" w:rsidRDefault="009A6426" w:rsidP="009A6426">
            <w:pPr>
              <w:numPr>
                <w:ilvl w:val="0"/>
                <w:numId w:val="1"/>
              </w:numPr>
              <w:shd w:val="clear" w:color="auto" w:fill="FFFFFF"/>
              <w:spacing w:before="100" w:beforeAutospacing="1" w:after="120" w:line="240" w:lineRule="auto"/>
              <w:ind w:left="360"/>
              <w:rPr>
                <w:rFonts w:cs="Arial"/>
                <w:color w:val="333333"/>
                <w:sz w:val="28"/>
                <w:szCs w:val="28"/>
              </w:rPr>
            </w:pPr>
            <w:r w:rsidRPr="00DB4972">
              <w:rPr>
                <w:rFonts w:cs="Arial"/>
                <w:color w:val="333333"/>
                <w:sz w:val="28"/>
                <w:szCs w:val="28"/>
              </w:rPr>
              <w:t xml:space="preserve">specify the grounds of the objection or, as the case may be, the nature of the </w:t>
            </w:r>
            <w:proofErr w:type="gramStart"/>
            <w:r w:rsidRPr="00DB4972">
              <w:rPr>
                <w:rFonts w:cs="Arial"/>
                <w:color w:val="333333"/>
                <w:sz w:val="28"/>
                <w:szCs w:val="28"/>
              </w:rPr>
              <w:t>representation;</w:t>
            </w:r>
            <w:proofErr w:type="gramEnd"/>
          </w:p>
          <w:p w14:paraId="4245BD7F" w14:textId="77777777" w:rsidR="009A6426" w:rsidRPr="00DB4972" w:rsidRDefault="009A6426" w:rsidP="009A6426">
            <w:pPr>
              <w:numPr>
                <w:ilvl w:val="0"/>
                <w:numId w:val="1"/>
              </w:numPr>
              <w:shd w:val="clear" w:color="auto" w:fill="FFFFFF"/>
              <w:spacing w:before="100" w:beforeAutospacing="1" w:after="120" w:line="240" w:lineRule="auto"/>
              <w:ind w:left="360"/>
              <w:rPr>
                <w:rFonts w:cs="Arial"/>
                <w:color w:val="333333"/>
                <w:sz w:val="28"/>
                <w:szCs w:val="28"/>
              </w:rPr>
            </w:pPr>
            <w:r w:rsidRPr="00DB4972">
              <w:rPr>
                <w:rFonts w:cs="Arial"/>
                <w:color w:val="333333"/>
                <w:sz w:val="28"/>
                <w:szCs w:val="28"/>
              </w:rPr>
              <w:t xml:space="preserve">set out the name and address of the person making </w:t>
            </w:r>
            <w:proofErr w:type="gramStart"/>
            <w:r w:rsidRPr="00DB4972">
              <w:rPr>
                <w:rFonts w:cs="Arial"/>
                <w:color w:val="333333"/>
                <w:sz w:val="28"/>
                <w:szCs w:val="28"/>
              </w:rPr>
              <w:t>it;</w:t>
            </w:r>
            <w:proofErr w:type="gramEnd"/>
          </w:p>
          <w:p w14:paraId="08838403" w14:textId="77777777" w:rsidR="009A6426" w:rsidRPr="00DB4972" w:rsidRDefault="009A6426" w:rsidP="009A6426">
            <w:pPr>
              <w:numPr>
                <w:ilvl w:val="0"/>
                <w:numId w:val="1"/>
              </w:numPr>
              <w:shd w:val="clear" w:color="auto" w:fill="FFFFFF"/>
              <w:spacing w:before="100" w:beforeAutospacing="1" w:after="120" w:line="240" w:lineRule="auto"/>
              <w:ind w:left="360"/>
              <w:rPr>
                <w:rFonts w:cs="Arial"/>
                <w:color w:val="333333"/>
                <w:sz w:val="28"/>
                <w:szCs w:val="28"/>
              </w:rPr>
            </w:pPr>
            <w:r w:rsidRPr="00DB4972">
              <w:rPr>
                <w:rFonts w:cs="Arial"/>
                <w:color w:val="333333"/>
                <w:sz w:val="28"/>
                <w:szCs w:val="28"/>
              </w:rPr>
              <w:t>must be signed by the person, or on their behalf; and</w:t>
            </w:r>
          </w:p>
          <w:p w14:paraId="386C1685" w14:textId="77777777" w:rsidR="009A6426" w:rsidRPr="00DB4972" w:rsidRDefault="009A6426" w:rsidP="009A6426">
            <w:pPr>
              <w:numPr>
                <w:ilvl w:val="0"/>
                <w:numId w:val="1"/>
              </w:numPr>
              <w:shd w:val="clear" w:color="auto" w:fill="FFFFFF"/>
              <w:spacing w:before="100" w:beforeAutospacing="1" w:after="0" w:line="240" w:lineRule="auto"/>
              <w:ind w:left="360"/>
              <w:rPr>
                <w:rFonts w:cs="Arial"/>
                <w:color w:val="333333"/>
                <w:sz w:val="28"/>
                <w:szCs w:val="28"/>
              </w:rPr>
            </w:pPr>
            <w:r w:rsidRPr="00DB4972">
              <w:rPr>
                <w:rFonts w:cs="Arial"/>
                <w:color w:val="333333"/>
                <w:sz w:val="28"/>
                <w:szCs w:val="28"/>
              </w:rPr>
              <w:t>be made within 28 days of public notice of the application being given.</w:t>
            </w:r>
          </w:p>
          <w:p w14:paraId="25A8C555" w14:textId="77777777" w:rsidR="009A6426" w:rsidRPr="00DB4972" w:rsidRDefault="009A6426" w:rsidP="005B0C33">
            <w:pPr>
              <w:pStyle w:val="NormalWeb"/>
              <w:shd w:val="clear" w:color="auto" w:fill="FFFFFF"/>
              <w:spacing w:before="0" w:beforeAutospacing="0" w:after="240" w:afterAutospacing="0"/>
              <w:rPr>
                <w:rFonts w:ascii="Arial" w:eastAsia="Calibri" w:hAnsi="Arial" w:cs="Arial"/>
                <w:color w:val="333333"/>
                <w:sz w:val="28"/>
                <w:szCs w:val="28"/>
                <w:lang w:eastAsia="en-US"/>
              </w:rPr>
            </w:pPr>
          </w:p>
          <w:p w14:paraId="56A71FA0" w14:textId="77777777" w:rsidR="009A6426" w:rsidRPr="00DB4972" w:rsidRDefault="009A6426" w:rsidP="005B0C33">
            <w:pPr>
              <w:pStyle w:val="NormalWeb"/>
              <w:shd w:val="clear" w:color="auto" w:fill="FFFFFF"/>
              <w:spacing w:before="0" w:beforeAutospacing="0" w:after="240" w:afterAutospacing="0"/>
              <w:jc w:val="both"/>
              <w:rPr>
                <w:rFonts w:ascii="Arial" w:hAnsi="Arial" w:cs="Arial"/>
                <w:color w:val="333333"/>
                <w:sz w:val="28"/>
                <w:szCs w:val="28"/>
              </w:rPr>
            </w:pPr>
            <w:r w:rsidRPr="00DB4972">
              <w:rPr>
                <w:rFonts w:ascii="Arial" w:hAnsi="Arial" w:cs="Arial"/>
                <w:color w:val="333333"/>
                <w:sz w:val="28"/>
                <w:szCs w:val="28"/>
              </w:rPr>
              <w:t>Copies of any representations will be given to the applicant. If a representation is made to Moray Council after this date but before a final decision is taken on the application, then Moray Council may consider the late representation if it is satisfied that it was reasonable for the representation to have been made after the deadline.</w:t>
            </w:r>
          </w:p>
          <w:p w14:paraId="64751D7B" w14:textId="77777777" w:rsidR="009A6426" w:rsidRPr="00DB4972" w:rsidRDefault="009A6426" w:rsidP="005B0C33">
            <w:pPr>
              <w:pStyle w:val="NormalWeb"/>
              <w:shd w:val="clear" w:color="auto" w:fill="FFFFFF"/>
              <w:spacing w:before="0" w:beforeAutospacing="0" w:after="240" w:afterAutospacing="0"/>
              <w:jc w:val="both"/>
              <w:rPr>
                <w:rFonts w:ascii="Arial" w:hAnsi="Arial" w:cs="Arial"/>
                <w:color w:val="333333"/>
                <w:sz w:val="28"/>
                <w:szCs w:val="28"/>
              </w:rPr>
            </w:pPr>
            <w:r w:rsidRPr="00DB4972">
              <w:rPr>
                <w:rFonts w:ascii="Arial" w:hAnsi="Arial" w:cs="Arial"/>
                <w:color w:val="333333"/>
                <w:sz w:val="28"/>
                <w:szCs w:val="28"/>
              </w:rPr>
              <w:t xml:space="preserve">Representations should be sent to: Moray Council, Council Offices, High Street, Elgin, IV30 1BX (where a copy of the application may be inspected) or emailed to </w:t>
            </w:r>
            <w:hyperlink r:id="rId12" w:history="1">
              <w:r w:rsidRPr="00DB4972">
                <w:rPr>
                  <w:rStyle w:val="Hyperlink"/>
                  <w:rFonts w:eastAsia="Calibri" w:cs="Arial"/>
                  <w:sz w:val="28"/>
                  <w:szCs w:val="28"/>
                </w:rPr>
                <w:t>Licensing@moray.gov.uk</w:t>
              </w:r>
            </w:hyperlink>
            <w:r w:rsidRPr="00DB4972">
              <w:rPr>
                <w:rFonts w:ascii="Arial" w:hAnsi="Arial" w:cs="Arial"/>
                <w:color w:val="333333"/>
                <w:sz w:val="28"/>
                <w:szCs w:val="28"/>
              </w:rPr>
              <w:t xml:space="preserve">  and require to be lodged by:</w:t>
            </w:r>
          </w:p>
          <w:p w14:paraId="7BF8E826"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sz w:val="28"/>
                <w:szCs w:val="28"/>
              </w:rPr>
            </w:pPr>
            <w:r w:rsidRPr="00DB4972">
              <w:rPr>
                <w:rFonts w:ascii="Arial" w:hAnsi="Arial" w:cs="Arial"/>
                <w:color w:val="333333"/>
                <w:sz w:val="28"/>
                <w:szCs w:val="28"/>
              </w:rPr>
              <w:t>……………………………………………………………………………………</w:t>
            </w:r>
            <w:proofErr w:type="gramStart"/>
            <w:r w:rsidRPr="00DB4972">
              <w:rPr>
                <w:rFonts w:ascii="Arial" w:hAnsi="Arial" w:cs="Arial"/>
                <w:color w:val="333333"/>
                <w:sz w:val="28"/>
                <w:szCs w:val="28"/>
              </w:rPr>
              <w:t>….(</w:t>
            </w:r>
            <w:proofErr w:type="gramEnd"/>
            <w:r w:rsidRPr="00DB4972">
              <w:rPr>
                <w:rFonts w:ascii="Arial" w:hAnsi="Arial" w:cs="Arial"/>
                <w:color w:val="333333"/>
                <w:sz w:val="28"/>
                <w:szCs w:val="28"/>
              </w:rPr>
              <w:t>Date)</w:t>
            </w:r>
          </w:p>
          <w:p w14:paraId="16EEEC4C" w14:textId="77777777" w:rsidR="009A6426" w:rsidRPr="00DB4972" w:rsidRDefault="009A6426" w:rsidP="009A6426">
            <w:pPr>
              <w:numPr>
                <w:ilvl w:val="0"/>
                <w:numId w:val="2"/>
              </w:numPr>
              <w:shd w:val="clear" w:color="auto" w:fill="FFFFFF"/>
              <w:spacing w:before="100" w:beforeAutospacing="1" w:after="120" w:line="240" w:lineRule="auto"/>
              <w:ind w:left="360"/>
              <w:rPr>
                <w:rFonts w:cs="Arial"/>
                <w:color w:val="333333"/>
                <w:sz w:val="28"/>
                <w:szCs w:val="28"/>
              </w:rPr>
            </w:pPr>
            <w:r w:rsidRPr="00DB4972">
              <w:rPr>
                <w:rFonts w:cs="Arial"/>
                <w:color w:val="333333"/>
                <w:sz w:val="28"/>
                <w:szCs w:val="28"/>
              </w:rPr>
              <w:t xml:space="preserve">This </w:t>
            </w:r>
            <w:r w:rsidR="00167A41">
              <w:rPr>
                <w:rFonts w:cs="Arial"/>
                <w:color w:val="333333"/>
                <w:sz w:val="28"/>
                <w:szCs w:val="28"/>
              </w:rPr>
              <w:t>N</w:t>
            </w:r>
            <w:r w:rsidRPr="00DB4972">
              <w:rPr>
                <w:rFonts w:cs="Arial"/>
                <w:color w:val="333333"/>
                <w:sz w:val="28"/>
                <w:szCs w:val="28"/>
              </w:rPr>
              <w:t>otice must be displayed on or near the short-term let property in a position where it can be easily read by the public.</w:t>
            </w:r>
          </w:p>
          <w:p w14:paraId="66EBE810" w14:textId="0E27C3D1" w:rsidR="009A6426" w:rsidRPr="00DB4972" w:rsidRDefault="009A6426" w:rsidP="009A6426">
            <w:pPr>
              <w:numPr>
                <w:ilvl w:val="0"/>
                <w:numId w:val="2"/>
              </w:numPr>
              <w:shd w:val="clear" w:color="auto" w:fill="FFFFFF"/>
              <w:spacing w:before="100" w:beforeAutospacing="1" w:after="120" w:line="240" w:lineRule="auto"/>
              <w:ind w:left="360"/>
              <w:rPr>
                <w:rFonts w:cs="Arial"/>
                <w:color w:val="333333"/>
                <w:sz w:val="28"/>
                <w:szCs w:val="28"/>
              </w:rPr>
            </w:pPr>
            <w:r w:rsidRPr="00DB4972">
              <w:rPr>
                <w:rFonts w:cs="Arial"/>
                <w:b/>
                <w:color w:val="333333"/>
                <w:sz w:val="28"/>
                <w:szCs w:val="28"/>
              </w:rPr>
              <w:t xml:space="preserve">This </w:t>
            </w:r>
            <w:r w:rsidR="00167A41">
              <w:rPr>
                <w:rFonts w:cs="Arial"/>
                <w:b/>
                <w:color w:val="333333"/>
                <w:sz w:val="28"/>
                <w:szCs w:val="28"/>
              </w:rPr>
              <w:t>N</w:t>
            </w:r>
            <w:r w:rsidRPr="00DB4972">
              <w:rPr>
                <w:rFonts w:cs="Arial"/>
                <w:b/>
                <w:color w:val="333333"/>
                <w:sz w:val="28"/>
                <w:szCs w:val="28"/>
              </w:rPr>
              <w:t>otice must be displayed for a per</w:t>
            </w:r>
            <w:r w:rsidR="00D91CDA">
              <w:rPr>
                <w:rFonts w:cs="Arial"/>
                <w:b/>
                <w:color w:val="333333"/>
                <w:sz w:val="28"/>
                <w:szCs w:val="28"/>
              </w:rPr>
              <w:t>iod of 21 days from the date a valid</w:t>
            </w:r>
            <w:r w:rsidRPr="00DB4972">
              <w:rPr>
                <w:rFonts w:cs="Arial"/>
                <w:b/>
                <w:color w:val="333333"/>
                <w:sz w:val="28"/>
                <w:szCs w:val="28"/>
              </w:rPr>
              <w:t xml:space="preserve"> application was lodged with the Moray Council</w:t>
            </w:r>
            <w:r w:rsidRPr="00DB4972">
              <w:rPr>
                <w:rFonts w:cs="Arial"/>
                <w:color w:val="333333"/>
                <w:sz w:val="28"/>
                <w:szCs w:val="28"/>
              </w:rPr>
              <w:t>.</w:t>
            </w:r>
          </w:p>
          <w:p w14:paraId="0332A075" w14:textId="77777777" w:rsidR="009A6426" w:rsidRPr="00DB4972" w:rsidRDefault="009A6426" w:rsidP="009A6426">
            <w:pPr>
              <w:numPr>
                <w:ilvl w:val="0"/>
                <w:numId w:val="2"/>
              </w:numPr>
              <w:shd w:val="clear" w:color="auto" w:fill="FFFFFF"/>
              <w:spacing w:before="100" w:beforeAutospacing="1" w:after="0" w:line="240" w:lineRule="auto"/>
              <w:ind w:left="360"/>
              <w:rPr>
                <w:rFonts w:cs="Arial"/>
                <w:color w:val="333333"/>
                <w:sz w:val="28"/>
                <w:szCs w:val="28"/>
              </w:rPr>
            </w:pPr>
            <w:r w:rsidRPr="00DB4972">
              <w:rPr>
                <w:rFonts w:cs="Arial"/>
                <w:color w:val="333333"/>
                <w:sz w:val="28"/>
                <w:szCs w:val="28"/>
              </w:rPr>
              <w:t xml:space="preserve">After the </w:t>
            </w:r>
            <w:r w:rsidR="00167A41">
              <w:rPr>
                <w:rFonts w:cs="Arial"/>
                <w:color w:val="333333"/>
                <w:sz w:val="28"/>
                <w:szCs w:val="28"/>
              </w:rPr>
              <w:t>N</w:t>
            </w:r>
            <w:r w:rsidRPr="00DB4972">
              <w:rPr>
                <w:rFonts w:cs="Arial"/>
                <w:color w:val="333333"/>
                <w:sz w:val="28"/>
                <w:szCs w:val="28"/>
              </w:rPr>
              <w:t xml:space="preserve">otice has been displayed for 21 days, a </w:t>
            </w:r>
            <w:r w:rsidR="00167A41">
              <w:rPr>
                <w:rFonts w:cs="Arial"/>
                <w:color w:val="333333"/>
                <w:sz w:val="28"/>
                <w:szCs w:val="28"/>
              </w:rPr>
              <w:t>C</w:t>
            </w:r>
            <w:r w:rsidRPr="00DB4972">
              <w:rPr>
                <w:rFonts w:cs="Arial"/>
                <w:color w:val="333333"/>
                <w:sz w:val="28"/>
                <w:szCs w:val="28"/>
              </w:rPr>
              <w:t xml:space="preserve">ertificate of </w:t>
            </w:r>
            <w:r w:rsidR="00167A41">
              <w:rPr>
                <w:rFonts w:cs="Arial"/>
                <w:color w:val="333333"/>
                <w:sz w:val="28"/>
                <w:szCs w:val="28"/>
              </w:rPr>
              <w:t>C</w:t>
            </w:r>
            <w:r w:rsidRPr="00DB4972">
              <w:rPr>
                <w:rFonts w:cs="Arial"/>
                <w:color w:val="333333"/>
                <w:sz w:val="28"/>
                <w:szCs w:val="28"/>
              </w:rPr>
              <w:t xml:space="preserve">ompliance must be completed and the whole </w:t>
            </w:r>
            <w:r w:rsidR="00167A41">
              <w:rPr>
                <w:rFonts w:cs="Arial"/>
                <w:color w:val="333333"/>
                <w:sz w:val="28"/>
                <w:szCs w:val="28"/>
              </w:rPr>
              <w:t>N</w:t>
            </w:r>
            <w:r w:rsidRPr="00DB4972">
              <w:rPr>
                <w:rFonts w:cs="Arial"/>
                <w:color w:val="333333"/>
                <w:sz w:val="28"/>
                <w:szCs w:val="28"/>
              </w:rPr>
              <w:t xml:space="preserve">otice returned to Moray Council </w:t>
            </w:r>
            <w:r>
              <w:rPr>
                <w:rFonts w:cs="Arial"/>
                <w:color w:val="333333"/>
                <w:sz w:val="28"/>
                <w:szCs w:val="28"/>
              </w:rPr>
              <w:t>at the address above.</w:t>
            </w:r>
            <w:r w:rsidRPr="00DB4972">
              <w:rPr>
                <w:rFonts w:cs="Arial"/>
                <w:color w:val="333333"/>
                <w:sz w:val="28"/>
                <w:szCs w:val="28"/>
              </w:rPr>
              <w:t xml:space="preserve"> Alternatively, confirmation of display can be submitted in writing and signed, together with full applicant and property details.</w:t>
            </w:r>
          </w:p>
          <w:p w14:paraId="48425888" w14:textId="77777777" w:rsidR="009A6426" w:rsidRPr="00DB4972" w:rsidRDefault="009A6426" w:rsidP="005B0C33">
            <w:pPr>
              <w:shd w:val="clear" w:color="auto" w:fill="FFFFFF"/>
              <w:spacing w:before="100" w:beforeAutospacing="1" w:after="0" w:line="240" w:lineRule="auto"/>
              <w:rPr>
                <w:rFonts w:cs="Arial"/>
                <w:color w:val="333333"/>
                <w:sz w:val="28"/>
                <w:szCs w:val="28"/>
              </w:rPr>
            </w:pPr>
            <w:r w:rsidRPr="00DB4972">
              <w:rPr>
                <w:rFonts w:cs="Arial"/>
                <w:color w:val="333333"/>
                <w:sz w:val="28"/>
                <w:szCs w:val="28"/>
              </w:rPr>
              <w:t xml:space="preserve">Date……………………   </w:t>
            </w:r>
          </w:p>
          <w:p w14:paraId="344B43CF" w14:textId="77777777" w:rsidR="009A6426" w:rsidRPr="00DB4972" w:rsidRDefault="009A6426" w:rsidP="005B0C33">
            <w:pPr>
              <w:shd w:val="clear" w:color="auto" w:fill="FFFFFF"/>
              <w:spacing w:before="100" w:beforeAutospacing="1" w:after="0" w:line="240" w:lineRule="auto"/>
              <w:rPr>
                <w:rFonts w:cs="Arial"/>
                <w:color w:val="333333"/>
                <w:sz w:val="28"/>
                <w:szCs w:val="28"/>
              </w:rPr>
            </w:pPr>
            <w:r>
              <w:rPr>
                <w:rFonts w:cs="Arial"/>
                <w:color w:val="333333"/>
                <w:sz w:val="28"/>
                <w:szCs w:val="28"/>
              </w:rPr>
              <w:t xml:space="preserve">Signature of Applicant </w:t>
            </w:r>
            <w:r w:rsidRPr="00DB4972">
              <w:rPr>
                <w:rFonts w:cs="Arial"/>
                <w:color w:val="333333"/>
                <w:sz w:val="28"/>
                <w:szCs w:val="28"/>
              </w:rPr>
              <w:t>……………………………</w:t>
            </w:r>
            <w:proofErr w:type="gramStart"/>
            <w:r w:rsidRPr="00DB4972">
              <w:rPr>
                <w:rFonts w:cs="Arial"/>
                <w:color w:val="333333"/>
                <w:sz w:val="28"/>
                <w:szCs w:val="28"/>
              </w:rPr>
              <w:t>…..</w:t>
            </w:r>
            <w:proofErr w:type="gramEnd"/>
          </w:p>
          <w:p w14:paraId="467523FB" w14:textId="77777777" w:rsidR="009A6426" w:rsidRPr="00DB4972" w:rsidRDefault="009A6426" w:rsidP="005B0C33">
            <w:pPr>
              <w:shd w:val="clear" w:color="auto" w:fill="FFFFFF"/>
              <w:spacing w:before="100" w:beforeAutospacing="1" w:after="0" w:line="240" w:lineRule="auto"/>
              <w:rPr>
                <w:rFonts w:cs="Arial"/>
                <w:color w:val="333333"/>
                <w:sz w:val="28"/>
                <w:szCs w:val="28"/>
              </w:rPr>
            </w:pPr>
            <w:r w:rsidRPr="00DB4972">
              <w:rPr>
                <w:rFonts w:cs="Arial"/>
                <w:color w:val="333333"/>
                <w:sz w:val="28"/>
                <w:szCs w:val="28"/>
              </w:rPr>
              <w:t xml:space="preserve">                                             Or</w:t>
            </w:r>
          </w:p>
          <w:p w14:paraId="16F22E7A" w14:textId="77777777" w:rsidR="009A6426" w:rsidRPr="00DB4972" w:rsidRDefault="009A6426" w:rsidP="005B0C33">
            <w:pPr>
              <w:shd w:val="clear" w:color="auto" w:fill="FFFFFF"/>
              <w:spacing w:before="100" w:beforeAutospacing="1" w:after="0" w:line="240" w:lineRule="auto"/>
              <w:rPr>
                <w:rFonts w:cs="Arial"/>
                <w:color w:val="333333"/>
                <w:sz w:val="28"/>
                <w:szCs w:val="28"/>
              </w:rPr>
            </w:pPr>
            <w:r w:rsidRPr="00DB4972">
              <w:rPr>
                <w:rFonts w:cs="Arial"/>
                <w:color w:val="333333"/>
                <w:sz w:val="28"/>
                <w:szCs w:val="28"/>
              </w:rPr>
              <w:t>Signature of Agent on behalf of Applicant ……………………………</w:t>
            </w:r>
            <w:proofErr w:type="gramStart"/>
            <w:r w:rsidRPr="00DB4972">
              <w:rPr>
                <w:rFonts w:cs="Arial"/>
                <w:color w:val="333333"/>
                <w:sz w:val="28"/>
                <w:szCs w:val="28"/>
              </w:rPr>
              <w:t>…..</w:t>
            </w:r>
            <w:proofErr w:type="gramEnd"/>
          </w:p>
          <w:p w14:paraId="63EDAD13" w14:textId="77777777" w:rsidR="009A6426" w:rsidRPr="00DB4972" w:rsidRDefault="009A6426" w:rsidP="005B0C33">
            <w:pPr>
              <w:shd w:val="clear" w:color="auto" w:fill="FFFFFF"/>
              <w:spacing w:before="100" w:beforeAutospacing="1" w:after="0" w:line="240" w:lineRule="auto"/>
              <w:rPr>
                <w:rFonts w:cs="Arial"/>
                <w:b/>
                <w:color w:val="333333"/>
                <w:sz w:val="28"/>
                <w:szCs w:val="28"/>
              </w:rPr>
            </w:pPr>
          </w:p>
          <w:p w14:paraId="301598EE" w14:textId="77777777" w:rsidR="009A6426" w:rsidRPr="00DB4972" w:rsidRDefault="009A6426" w:rsidP="007A7093">
            <w:pPr>
              <w:shd w:val="clear" w:color="auto" w:fill="FFFFFF"/>
              <w:spacing w:before="100" w:beforeAutospacing="1" w:after="0" w:line="240" w:lineRule="auto"/>
              <w:jc w:val="center"/>
              <w:rPr>
                <w:rFonts w:cs="Arial"/>
                <w:color w:val="333333"/>
                <w:sz w:val="28"/>
                <w:szCs w:val="28"/>
              </w:rPr>
            </w:pPr>
            <w:r w:rsidRPr="00DB4972">
              <w:rPr>
                <w:rFonts w:cs="Arial"/>
                <w:noProof/>
                <w:color w:val="333333"/>
                <w:sz w:val="28"/>
                <w:szCs w:val="28"/>
                <w:lang w:eastAsia="en-GB"/>
              </w:rPr>
              <w:drawing>
                <wp:inline distT="0" distB="0" distL="0" distR="0" wp14:anchorId="2DD46E2B" wp14:editId="49933206">
                  <wp:extent cx="1774190" cy="17678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4190" cy="1767840"/>
                          </a:xfrm>
                          <a:prstGeom prst="rect">
                            <a:avLst/>
                          </a:prstGeom>
                          <a:noFill/>
                        </pic:spPr>
                      </pic:pic>
                    </a:graphicData>
                  </a:graphic>
                </wp:inline>
              </w:drawing>
            </w:r>
          </w:p>
          <w:p w14:paraId="4798B2EF" w14:textId="77777777" w:rsidR="00A11103" w:rsidRPr="007A7093" w:rsidRDefault="00A11103" w:rsidP="00A11103">
            <w:pPr>
              <w:pStyle w:val="Heading3"/>
              <w:shd w:val="clear" w:color="auto" w:fill="FFFFFF"/>
              <w:jc w:val="center"/>
              <w:rPr>
                <w:i w:val="0"/>
                <w:color w:val="333333"/>
                <w:sz w:val="28"/>
                <w:szCs w:val="28"/>
              </w:rPr>
            </w:pPr>
            <w:r w:rsidRPr="007A7093">
              <w:rPr>
                <w:i w:val="0"/>
                <w:color w:val="333333"/>
                <w:sz w:val="28"/>
                <w:szCs w:val="28"/>
              </w:rPr>
              <w:t>CERTIFICATE OF COMPLIANCE</w:t>
            </w:r>
          </w:p>
          <w:p w14:paraId="481557CF" w14:textId="77777777" w:rsidR="00A11103" w:rsidRPr="007A7093" w:rsidRDefault="00A11103" w:rsidP="00A11103">
            <w:pPr>
              <w:pStyle w:val="NormalWeb"/>
              <w:shd w:val="clear" w:color="auto" w:fill="FFFFFF"/>
              <w:spacing w:before="0" w:beforeAutospacing="0" w:after="240" w:afterAutospacing="0"/>
              <w:jc w:val="center"/>
              <w:rPr>
                <w:rFonts w:ascii="Arial" w:hAnsi="Arial" w:cs="Arial"/>
                <w:color w:val="333333"/>
                <w:sz w:val="28"/>
                <w:szCs w:val="28"/>
              </w:rPr>
            </w:pPr>
            <w:r w:rsidRPr="007A7093">
              <w:rPr>
                <w:rStyle w:val="Strong"/>
                <w:rFonts w:ascii="Arial" w:hAnsi="Arial" w:cs="Arial"/>
                <w:color w:val="333333"/>
                <w:sz w:val="28"/>
                <w:szCs w:val="28"/>
              </w:rPr>
              <w:t>SHORT-TERM LETS LICENCE – CONFIRMATION OF DISPLAY OF PUBLIC NOTICE</w:t>
            </w:r>
          </w:p>
          <w:p w14:paraId="75D689FF" w14:textId="77777777" w:rsidR="009A6426" w:rsidRPr="00A11103" w:rsidRDefault="00A11103" w:rsidP="00A11103">
            <w:pPr>
              <w:pStyle w:val="Heading3"/>
              <w:shd w:val="clear" w:color="auto" w:fill="FFFFFF"/>
              <w:jc w:val="center"/>
              <w:rPr>
                <w:b w:val="0"/>
                <w:i w:val="0"/>
                <w:color w:val="333333"/>
                <w:sz w:val="28"/>
                <w:szCs w:val="28"/>
              </w:rPr>
            </w:pPr>
            <w:r w:rsidRPr="007A7093">
              <w:rPr>
                <w:rStyle w:val="Strong"/>
                <w:b/>
                <w:i w:val="0"/>
                <w:color w:val="333333"/>
                <w:sz w:val="28"/>
                <w:szCs w:val="28"/>
              </w:rPr>
              <w:t>THE CIVIC GOVERNMENT (SCOTLAND) ACT 1982 (LICENSING OF SHORT-TERM LETS) ORDER 2022</w:t>
            </w:r>
          </w:p>
          <w:p w14:paraId="4278E7C2" w14:textId="77777777" w:rsidR="009A6426" w:rsidRPr="00DB4972" w:rsidRDefault="009A6426" w:rsidP="005B0C33">
            <w:pPr>
              <w:pStyle w:val="NormalWeb"/>
              <w:shd w:val="clear" w:color="auto" w:fill="FFFFFF"/>
              <w:spacing w:before="0" w:beforeAutospacing="0" w:after="240" w:afterAutospacing="0"/>
              <w:rPr>
                <w:rStyle w:val="Strong"/>
                <w:rFonts w:ascii="Arial" w:hAnsi="Arial" w:cs="Arial"/>
                <w:color w:val="333333"/>
              </w:rPr>
            </w:pPr>
          </w:p>
          <w:p w14:paraId="335FDB83" w14:textId="77777777" w:rsidR="009A6426" w:rsidRPr="00DB4972" w:rsidRDefault="009A6426" w:rsidP="005B0C33">
            <w:pPr>
              <w:pStyle w:val="NormalWeb"/>
              <w:shd w:val="clear" w:color="auto" w:fill="FFFFFF"/>
              <w:spacing w:before="0" w:beforeAutospacing="0" w:after="240" w:afterAutospacing="0"/>
              <w:jc w:val="both"/>
              <w:rPr>
                <w:rFonts w:ascii="Arial" w:hAnsi="Arial" w:cs="Arial"/>
                <w:color w:val="333333"/>
              </w:rPr>
            </w:pPr>
            <w:r w:rsidRPr="00DB4972">
              <w:rPr>
                <w:rStyle w:val="Strong"/>
                <w:rFonts w:ascii="Arial" w:hAnsi="Arial" w:cs="Arial"/>
                <w:color w:val="333333"/>
              </w:rPr>
              <w:t xml:space="preserve">This section must be completed by the applicant and the whole </w:t>
            </w:r>
            <w:r w:rsidR="00A11103">
              <w:rPr>
                <w:rStyle w:val="Strong"/>
                <w:rFonts w:ascii="Arial" w:hAnsi="Arial" w:cs="Arial"/>
                <w:color w:val="333333"/>
              </w:rPr>
              <w:t>N</w:t>
            </w:r>
            <w:r w:rsidRPr="00DB4972">
              <w:rPr>
                <w:rStyle w:val="Strong"/>
                <w:rFonts w:ascii="Arial" w:hAnsi="Arial" w:cs="Arial"/>
                <w:color w:val="333333"/>
              </w:rPr>
              <w:t>otice returned to Moray Council at the above address at the end of the 21-day display period. Alternatively, please provide confirmation of display in writing with signature, along with full applicant and property details.</w:t>
            </w:r>
          </w:p>
          <w:p w14:paraId="7F7508DA"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rPr>
            </w:pPr>
            <w:r w:rsidRPr="00DB4972">
              <w:rPr>
                <w:rFonts w:ascii="Arial" w:hAnsi="Arial" w:cs="Arial"/>
                <w:color w:val="333333"/>
              </w:rPr>
              <w:t>I ……………………………………………………………</w:t>
            </w:r>
            <w:proofErr w:type="gramStart"/>
            <w:r w:rsidRPr="00DB4972">
              <w:rPr>
                <w:rFonts w:ascii="Arial" w:hAnsi="Arial" w:cs="Arial"/>
                <w:color w:val="333333"/>
              </w:rPr>
              <w:t>….(</w:t>
            </w:r>
            <w:proofErr w:type="gramEnd"/>
            <w:r w:rsidRPr="00DB4972">
              <w:rPr>
                <w:rFonts w:ascii="Arial" w:hAnsi="Arial" w:cs="Arial"/>
                <w:color w:val="333333"/>
              </w:rPr>
              <w:t>Full name of applicant)</w:t>
            </w:r>
          </w:p>
          <w:p w14:paraId="47E19259" w14:textId="77777777" w:rsidR="009A6426" w:rsidRDefault="009A6426" w:rsidP="005B0C33">
            <w:pPr>
              <w:pStyle w:val="NormalWeb"/>
              <w:shd w:val="clear" w:color="auto" w:fill="FFFFFF"/>
              <w:spacing w:before="0" w:beforeAutospacing="0" w:after="240" w:afterAutospacing="0"/>
              <w:rPr>
                <w:rFonts w:ascii="Arial" w:hAnsi="Arial" w:cs="Arial"/>
                <w:color w:val="333333"/>
              </w:rPr>
            </w:pPr>
            <w:r w:rsidRPr="00DB4972">
              <w:rPr>
                <w:rFonts w:ascii="Arial" w:hAnsi="Arial" w:cs="Arial"/>
                <w:color w:val="333333"/>
              </w:rPr>
              <w:t xml:space="preserve">Certify that the </w:t>
            </w:r>
            <w:r w:rsidR="00A11103">
              <w:rPr>
                <w:rFonts w:ascii="Arial" w:hAnsi="Arial" w:cs="Arial"/>
                <w:color w:val="333333"/>
              </w:rPr>
              <w:t>N</w:t>
            </w:r>
            <w:r w:rsidRPr="00DB4972">
              <w:rPr>
                <w:rFonts w:ascii="Arial" w:hAnsi="Arial" w:cs="Arial"/>
                <w:color w:val="333333"/>
              </w:rPr>
              <w:t xml:space="preserve">otice of </w:t>
            </w:r>
            <w:r w:rsidR="00A11103">
              <w:rPr>
                <w:rFonts w:ascii="Arial" w:hAnsi="Arial" w:cs="Arial"/>
                <w:color w:val="333333"/>
              </w:rPr>
              <w:t>A</w:t>
            </w:r>
            <w:r w:rsidRPr="00DB4972">
              <w:rPr>
                <w:rFonts w:ascii="Arial" w:hAnsi="Arial" w:cs="Arial"/>
                <w:color w:val="333333"/>
              </w:rPr>
              <w:t xml:space="preserve">pplication has been displayed as prescribed above for a period of </w:t>
            </w:r>
            <w:proofErr w:type="gramStart"/>
            <w:r w:rsidRPr="00DB4972">
              <w:rPr>
                <w:rFonts w:ascii="Arial" w:hAnsi="Arial" w:cs="Arial"/>
                <w:color w:val="333333"/>
              </w:rPr>
              <w:t>not</w:t>
            </w:r>
            <w:proofErr w:type="gramEnd"/>
            <w:r w:rsidRPr="00DB4972">
              <w:rPr>
                <w:rFonts w:ascii="Arial" w:hAnsi="Arial" w:cs="Arial"/>
                <w:color w:val="333333"/>
              </w:rPr>
              <w:t xml:space="preserve"> </w:t>
            </w:r>
          </w:p>
          <w:p w14:paraId="33B8439D"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rPr>
            </w:pPr>
            <w:r w:rsidRPr="00DB4972">
              <w:rPr>
                <w:rFonts w:ascii="Arial" w:hAnsi="Arial" w:cs="Arial"/>
                <w:color w:val="333333"/>
              </w:rPr>
              <w:t>less than 21 days from</w:t>
            </w:r>
            <w:r>
              <w:rPr>
                <w:rFonts w:ascii="Arial" w:hAnsi="Arial" w:cs="Arial"/>
                <w:color w:val="333333"/>
              </w:rPr>
              <w:t xml:space="preserve"> …………………………. ending on ………………………….</w:t>
            </w:r>
          </w:p>
          <w:p w14:paraId="3F06AB5D" w14:textId="77777777" w:rsidR="00A11103" w:rsidRDefault="00A11103" w:rsidP="005B0C33">
            <w:pPr>
              <w:pStyle w:val="NormalWeb"/>
              <w:shd w:val="clear" w:color="auto" w:fill="FFFFFF"/>
              <w:spacing w:before="0" w:beforeAutospacing="0" w:after="240" w:afterAutospacing="0"/>
              <w:rPr>
                <w:rFonts w:ascii="Arial" w:hAnsi="Arial" w:cs="Arial"/>
                <w:color w:val="333333"/>
              </w:rPr>
            </w:pPr>
          </w:p>
          <w:p w14:paraId="7DE8D3A4" w14:textId="77777777" w:rsidR="00A11103" w:rsidRDefault="00A11103" w:rsidP="005B0C33">
            <w:pPr>
              <w:pStyle w:val="NormalWeb"/>
              <w:shd w:val="clear" w:color="auto" w:fill="FFFFFF"/>
              <w:spacing w:before="0" w:beforeAutospacing="0" w:after="240" w:afterAutospacing="0"/>
              <w:rPr>
                <w:rFonts w:ascii="Arial" w:hAnsi="Arial" w:cs="Arial"/>
                <w:color w:val="333333"/>
              </w:rPr>
            </w:pPr>
          </w:p>
          <w:p w14:paraId="680C3802"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rPr>
            </w:pPr>
            <w:r w:rsidRPr="00DB4972">
              <w:rPr>
                <w:rFonts w:ascii="Arial" w:hAnsi="Arial" w:cs="Arial"/>
                <w:color w:val="333333"/>
              </w:rPr>
              <w:t>Date ………………………………</w:t>
            </w:r>
            <w:proofErr w:type="gramStart"/>
            <w:r w:rsidRPr="00DB4972">
              <w:rPr>
                <w:rFonts w:ascii="Arial" w:hAnsi="Arial" w:cs="Arial"/>
                <w:color w:val="333333"/>
              </w:rPr>
              <w:t>…..</w:t>
            </w:r>
            <w:proofErr w:type="gramEnd"/>
          </w:p>
          <w:p w14:paraId="37CD8144"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rPr>
            </w:pPr>
            <w:r w:rsidRPr="00DB4972">
              <w:rPr>
                <w:rFonts w:ascii="Arial" w:hAnsi="Arial" w:cs="Arial"/>
                <w:color w:val="333333"/>
              </w:rPr>
              <w:t>Signature of A</w:t>
            </w:r>
            <w:r>
              <w:rPr>
                <w:rFonts w:ascii="Arial" w:hAnsi="Arial" w:cs="Arial"/>
                <w:color w:val="333333"/>
              </w:rPr>
              <w:t>pplicant ………………………………………………</w:t>
            </w:r>
          </w:p>
          <w:p w14:paraId="61E4CDB1"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rPr>
            </w:pPr>
            <w:r w:rsidRPr="00DB4972">
              <w:rPr>
                <w:rFonts w:ascii="Arial" w:hAnsi="Arial" w:cs="Arial"/>
                <w:color w:val="333333"/>
              </w:rPr>
              <w:t>Or</w:t>
            </w:r>
          </w:p>
          <w:p w14:paraId="21B3DDCA"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rPr>
            </w:pPr>
            <w:r w:rsidRPr="00DB4972">
              <w:rPr>
                <w:rFonts w:ascii="Arial" w:hAnsi="Arial" w:cs="Arial"/>
                <w:color w:val="333333"/>
              </w:rPr>
              <w:t xml:space="preserve">Signature of Agent on behalf of Applicant </w:t>
            </w:r>
            <w:r>
              <w:rPr>
                <w:rFonts w:ascii="Arial" w:hAnsi="Arial" w:cs="Arial"/>
                <w:color w:val="333333"/>
              </w:rPr>
              <w:t>………………………………………………</w:t>
            </w:r>
          </w:p>
          <w:p w14:paraId="0C5043BC"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rPr>
            </w:pPr>
          </w:p>
          <w:p w14:paraId="7E43435B" w14:textId="77777777" w:rsidR="009A6426" w:rsidRPr="00DB4972" w:rsidRDefault="009A6426" w:rsidP="005B0C33">
            <w:pPr>
              <w:pStyle w:val="NormalWeb"/>
              <w:shd w:val="clear" w:color="auto" w:fill="FFFFFF"/>
              <w:spacing w:before="0" w:beforeAutospacing="0" w:after="240" w:afterAutospacing="0"/>
              <w:rPr>
                <w:rFonts w:ascii="Arial" w:hAnsi="Arial" w:cs="Arial"/>
                <w:color w:val="333333"/>
              </w:rPr>
            </w:pPr>
          </w:p>
          <w:p w14:paraId="757C05DF" w14:textId="77777777" w:rsidR="009A6426" w:rsidRPr="00DB4972" w:rsidRDefault="009A6426" w:rsidP="005B0C33">
            <w:pPr>
              <w:jc w:val="center"/>
              <w:rPr>
                <w:rFonts w:eastAsiaTheme="minorEastAsia" w:cs="Arial"/>
                <w:noProof/>
                <w:sz w:val="28"/>
                <w:szCs w:val="28"/>
              </w:rPr>
            </w:pPr>
          </w:p>
          <w:p w14:paraId="31FA3A1E" w14:textId="77777777" w:rsidR="009A6426" w:rsidRPr="00DB4972" w:rsidRDefault="009A6426" w:rsidP="005B0C33">
            <w:pPr>
              <w:pStyle w:val="NoSpacing"/>
              <w:jc w:val="center"/>
              <w:rPr>
                <w:rFonts w:eastAsiaTheme="minorEastAsia" w:cs="Arial"/>
                <w:sz w:val="28"/>
                <w:szCs w:val="28"/>
              </w:rPr>
            </w:pPr>
          </w:p>
        </w:tc>
      </w:tr>
    </w:tbl>
    <w:p w14:paraId="421AB9FD" w14:textId="77777777" w:rsidR="009A6426" w:rsidRDefault="009A6426" w:rsidP="009A6426">
      <w:pPr>
        <w:pStyle w:val="NoSpacing"/>
        <w:rPr>
          <w:rStyle w:val="Emphasis"/>
          <w:i w:val="0"/>
          <w:iCs w:val="0"/>
        </w:rPr>
      </w:pPr>
    </w:p>
    <w:p w14:paraId="165E04E4" w14:textId="77777777" w:rsidR="009A6426" w:rsidRPr="00DB4972" w:rsidRDefault="009A6426" w:rsidP="009A6426"/>
    <w:p w14:paraId="2FEE5A79" w14:textId="77777777" w:rsidR="009A6426" w:rsidRPr="00DB4972" w:rsidRDefault="009A6426" w:rsidP="009A6426">
      <w:pPr>
        <w:tabs>
          <w:tab w:val="left" w:pos="2010"/>
        </w:tabs>
      </w:pPr>
    </w:p>
    <w:sectPr w:rsidR="009A6426" w:rsidRPr="00DB4972" w:rsidSect="005D201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DA750" w14:textId="77777777" w:rsidR="000674E5" w:rsidRDefault="00CA740D">
      <w:pPr>
        <w:spacing w:after="0" w:line="240" w:lineRule="auto"/>
      </w:pPr>
      <w:r>
        <w:separator/>
      </w:r>
    </w:p>
  </w:endnote>
  <w:endnote w:type="continuationSeparator" w:id="0">
    <w:p w14:paraId="38A87697" w14:textId="77777777" w:rsidR="000674E5" w:rsidRDefault="00CA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DB70" w14:textId="77777777" w:rsidR="00EF0207" w:rsidRPr="00D262C6" w:rsidRDefault="009A6426">
    <w:pPr>
      <w:pStyle w:val="Footer"/>
      <w:rPr>
        <w:i/>
      </w:rPr>
    </w:pPr>
    <w:r w:rsidRPr="00D262C6">
      <w:rPr>
        <w:i/>
      </w:rPr>
      <w:t xml:space="preserve">Last reviewed </w:t>
    </w:r>
    <w:r>
      <w:rPr>
        <w:i/>
      </w:rPr>
      <w:t xml:space="preserve">6 September </w:t>
    </w:r>
    <w:r w:rsidRPr="00D262C6">
      <w:rPr>
        <w:i/>
      </w:rPr>
      <w:t>2022</w:t>
    </w:r>
  </w:p>
  <w:p w14:paraId="089E5978" w14:textId="77777777" w:rsidR="00EF0207" w:rsidRPr="0017094D" w:rsidRDefault="00EF0207">
    <w:pPr>
      <w:pStyle w:val="Footer"/>
      <w:rPr>
        <w:color w:val="BFBFBF" w:themeColor="background1" w:themeShade="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AF4C9" w14:textId="77777777" w:rsidR="000674E5" w:rsidRDefault="00CA740D">
      <w:pPr>
        <w:spacing w:after="0" w:line="240" w:lineRule="auto"/>
      </w:pPr>
      <w:r>
        <w:separator/>
      </w:r>
    </w:p>
  </w:footnote>
  <w:footnote w:type="continuationSeparator" w:id="0">
    <w:p w14:paraId="13ED9299" w14:textId="77777777" w:rsidR="000674E5" w:rsidRDefault="00CA7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A36"/>
    <w:multiLevelType w:val="multilevel"/>
    <w:tmpl w:val="BEE8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897871"/>
    <w:multiLevelType w:val="multilevel"/>
    <w:tmpl w:val="C1FE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5066744">
    <w:abstractNumId w:val="0"/>
  </w:num>
  <w:num w:numId="2" w16cid:durableId="680661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26"/>
    <w:rsid w:val="000674E5"/>
    <w:rsid w:val="0008524E"/>
    <w:rsid w:val="00167A41"/>
    <w:rsid w:val="0030076C"/>
    <w:rsid w:val="00391DD2"/>
    <w:rsid w:val="0046624A"/>
    <w:rsid w:val="00560B8E"/>
    <w:rsid w:val="00564516"/>
    <w:rsid w:val="00630AA3"/>
    <w:rsid w:val="007A7093"/>
    <w:rsid w:val="009A6426"/>
    <w:rsid w:val="00A11103"/>
    <w:rsid w:val="00AC3F2F"/>
    <w:rsid w:val="00CA740D"/>
    <w:rsid w:val="00D91CDA"/>
    <w:rsid w:val="00EF0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2189"/>
  <w15:chartTrackingRefBased/>
  <w15:docId w15:val="{E60C1DB6-DAF1-41D4-9018-BF9185CE8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426"/>
    <w:pPr>
      <w:spacing w:after="200" w:line="276" w:lineRule="auto"/>
    </w:pPr>
    <w:rPr>
      <w:rFonts w:ascii="Arial" w:eastAsia="Calibri" w:hAnsi="Arial" w:cs="Times New Roman"/>
      <w:sz w:val="24"/>
      <w:szCs w:val="24"/>
    </w:rPr>
  </w:style>
  <w:style w:type="paragraph" w:styleId="Heading3">
    <w:name w:val="heading 3"/>
    <w:basedOn w:val="Normal"/>
    <w:next w:val="NormalIndent"/>
    <w:link w:val="Heading3Char"/>
    <w:uiPriority w:val="99"/>
    <w:qFormat/>
    <w:rsid w:val="009A6426"/>
    <w:pPr>
      <w:widowControl w:val="0"/>
      <w:autoSpaceDE w:val="0"/>
      <w:autoSpaceDN w:val="0"/>
      <w:adjustRightInd w:val="0"/>
      <w:spacing w:after="0" w:line="240" w:lineRule="auto"/>
      <w:ind w:left="360"/>
      <w:outlineLvl w:val="2"/>
    </w:pPr>
    <w:rPr>
      <w:rFonts w:eastAsiaTheme="minorEastAsia" w:cs="Arial"/>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A6426"/>
    <w:rPr>
      <w:rFonts w:ascii="Arial" w:eastAsiaTheme="minorEastAsia" w:hAnsi="Arial" w:cs="Arial"/>
      <w:b/>
      <w:bCs/>
      <w:i/>
      <w:iCs/>
      <w:sz w:val="24"/>
      <w:szCs w:val="24"/>
      <w:lang w:eastAsia="en-GB"/>
    </w:rPr>
  </w:style>
  <w:style w:type="character" w:styleId="Hyperlink">
    <w:name w:val="Hyperlink"/>
    <w:basedOn w:val="DefaultParagraphFont"/>
    <w:uiPriority w:val="99"/>
    <w:unhideWhenUsed/>
    <w:rsid w:val="009A6426"/>
    <w:rPr>
      <w:color w:val="0563C1" w:themeColor="hyperlink"/>
      <w:u w:val="single"/>
    </w:rPr>
  </w:style>
  <w:style w:type="paragraph" w:styleId="NoSpacing">
    <w:name w:val="No Spacing"/>
    <w:uiPriority w:val="1"/>
    <w:qFormat/>
    <w:rsid w:val="009A6426"/>
    <w:pPr>
      <w:spacing w:after="0" w:line="240" w:lineRule="auto"/>
    </w:pPr>
    <w:rPr>
      <w:rFonts w:ascii="Arial" w:eastAsia="Calibri" w:hAnsi="Arial" w:cs="Times New Roman"/>
      <w:sz w:val="24"/>
      <w:szCs w:val="24"/>
    </w:rPr>
  </w:style>
  <w:style w:type="paragraph" w:styleId="Footer">
    <w:name w:val="footer"/>
    <w:basedOn w:val="Normal"/>
    <w:link w:val="FooterChar"/>
    <w:uiPriority w:val="99"/>
    <w:unhideWhenUsed/>
    <w:rsid w:val="009A64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426"/>
    <w:rPr>
      <w:rFonts w:ascii="Arial" w:eastAsia="Calibri" w:hAnsi="Arial" w:cs="Times New Roman"/>
      <w:sz w:val="24"/>
      <w:szCs w:val="24"/>
    </w:rPr>
  </w:style>
  <w:style w:type="character" w:styleId="Emphasis">
    <w:name w:val="Emphasis"/>
    <w:basedOn w:val="DefaultParagraphFont"/>
    <w:uiPriority w:val="20"/>
    <w:qFormat/>
    <w:rsid w:val="009A6426"/>
    <w:rPr>
      <w:rFonts w:cs="Times New Roman"/>
      <w:i/>
      <w:iCs/>
    </w:rPr>
  </w:style>
  <w:style w:type="character" w:styleId="Strong">
    <w:name w:val="Strong"/>
    <w:basedOn w:val="DefaultParagraphFont"/>
    <w:uiPriority w:val="22"/>
    <w:qFormat/>
    <w:rsid w:val="009A6426"/>
    <w:rPr>
      <w:b/>
      <w:bCs/>
    </w:rPr>
  </w:style>
  <w:style w:type="paragraph" w:styleId="NormalWeb">
    <w:name w:val="Normal (Web)"/>
    <w:basedOn w:val="Normal"/>
    <w:uiPriority w:val="99"/>
    <w:unhideWhenUsed/>
    <w:rsid w:val="009A6426"/>
    <w:pPr>
      <w:spacing w:before="100" w:beforeAutospacing="1" w:after="100" w:afterAutospacing="1" w:line="240" w:lineRule="auto"/>
    </w:pPr>
    <w:rPr>
      <w:rFonts w:ascii="Times New Roman" w:eastAsia="Times New Roman" w:hAnsi="Times New Roman"/>
      <w:lang w:eastAsia="en-GB"/>
    </w:rPr>
  </w:style>
  <w:style w:type="paragraph" w:styleId="NormalIndent">
    <w:name w:val="Normal Indent"/>
    <w:basedOn w:val="Normal"/>
    <w:uiPriority w:val="99"/>
    <w:semiHidden/>
    <w:unhideWhenUsed/>
    <w:rsid w:val="009A642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mora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Leg Email" ma:contentTypeID="0x010100EDBEAEBDFC1D9E4F89C580D2A1E5AA5C1502009E778801EC1A4D40A4957606073A9135" ma:contentTypeVersion="52" ma:contentTypeDescription="" ma:contentTypeScope="" ma:versionID="d57628b313b44dd23cbb4656eff5bceb">
  <xsd:schema xmlns:xsd="http://www.w3.org/2001/XMLSchema" xmlns:xs="http://www.w3.org/2001/XMLSchema" xmlns:p="http://schemas.microsoft.com/office/2006/metadata/properties" xmlns:ns2="83dfa451-f388-440e-ac0e-1dd804241c52" xmlns:ns4="http://schemas.microsoft.com/sharepoint/v4" targetNamespace="http://schemas.microsoft.com/office/2006/metadata/properties" ma:root="true" ma:fieldsID="ce26036543e2528af4836e7c1cf69a5d" ns2:_="" ns4:_="">
    <xsd:import namespace="83dfa451-f388-440e-ac0e-1dd804241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jectMatter xmlns="83dfa451-f388-440e-ac0e-1dd804241c52">Application  form appendix 1</SubjectMatter>
    <ClosureDate xmlns="83dfa451-f388-440e-ac0e-1dd804241c52" xsi:nil="true"/>
    <DocumentType xmlns="83dfa451-f388-440e-ac0e-1dd804241c52" xsi:nil="true"/>
    <SentReceived xmlns="83dfa451-f388-440e-ac0e-1dd804241c52">2023-11-02T00:00:00+00:00</SentReceived>
    <CoreSystemRef xmlns="83dfa451-f388-440e-ac0e-1dd804241c52" xsi:nil="true"/>
    <_dlc_DocId xmlns="83dfa451-f388-440e-ac0e-1dd804241c52">EDOC-653-7329</_dlc_DocId>
    <_dlc_DocIdUrl xmlns="83dfa451-f388-440e-ac0e-1dd804241c52">
      <Url>http://edrms.moray.gov.uk/LegalSite/LegalLicenSite/_layouts/15/DocIdRedir.aspx?ID=EDOC-653-7329</Url>
      <Description>EDOC-653-7329</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DE140-4090-43AB-9F23-3D318647E17A}">
  <ds:schemaRefs>
    <ds:schemaRef ds:uri="http://schemas.microsoft.com/sharepoint/events"/>
  </ds:schemaRefs>
</ds:datastoreItem>
</file>

<file path=customXml/itemProps2.xml><?xml version="1.0" encoding="utf-8"?>
<ds:datastoreItem xmlns:ds="http://schemas.openxmlformats.org/officeDocument/2006/customXml" ds:itemID="{21AD9591-354F-47BD-977C-0F021F7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DC7061-544E-4256-9B50-5DD670CBC5E7}">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3dfa451-f388-440e-ac0e-1dd804241c52"/>
    <ds:schemaRef ds:uri="http://schemas.microsoft.com/sharepoint/v4"/>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05ED453-E6DA-44B4-BF94-FA163471FF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Jennifer Smith</cp:lastModifiedBy>
  <cp:revision>3</cp:revision>
  <dcterms:created xsi:type="dcterms:W3CDTF">2023-10-31T10:29:00Z</dcterms:created>
  <dcterms:modified xsi:type="dcterms:W3CDTF">2023-11-17T10:27:00Z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0x010100EDBEAEBDFC1D9E4F89C580D2A1E5AA5C1502009E778801EC1A4D40A4957606073A9135</vt:lpwstr>
  </property>
  <property fmtid="{D5CDD505-2E9C-101B-9397-08002B2CF9AE}" pid="3" name="_dlc_policyId">
    <vt:lpwstr/>
  </property>
  <property fmtid="{D5CDD505-2E9C-101B-9397-08002B2CF9AE}" pid="4" name="ItemRetentionFormula">
    <vt:lpwstr/>
  </property>
  <property fmtid="{D5CDD505-2E9C-101B-9397-08002B2CF9AE}" pid="5" name="LibraryName">
    <vt:lpwstr>Licensing Standards</vt:lpwstr>
  </property>
  <property fmtid="{D5CDD505-2E9C-101B-9397-08002B2CF9AE}" pid="6" name="_dlc_DocIdItemGuid">
    <vt:lpwstr>6225e93a-cde7-4a06-ae86-9408d419e19f</vt:lpwstr>
  </property>
</Properties>
</file>