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43F0" w14:textId="77777777" w:rsidR="0036078E" w:rsidRPr="00D52EC4" w:rsidRDefault="00DE2DE1">
      <w:pPr>
        <w:pStyle w:val="Heading1"/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>CRAIGMORAY BEQUEST (BISHOPMILL HOUSE)</w:t>
      </w:r>
    </w:p>
    <w:p w14:paraId="5525421A" w14:textId="77777777" w:rsidR="00DE2DE1" w:rsidRPr="00D52EC4" w:rsidRDefault="00DE2DE1" w:rsidP="00DE2DE1">
      <w:pPr>
        <w:rPr>
          <w:rFonts w:ascii="Arial" w:hAnsi="Arial" w:cs="Arial"/>
          <w:sz w:val="22"/>
          <w:szCs w:val="22"/>
        </w:rPr>
      </w:pPr>
    </w:p>
    <w:p w14:paraId="1165B936" w14:textId="77777777" w:rsidR="00987F76" w:rsidRPr="00D52EC4" w:rsidRDefault="00987F76" w:rsidP="00987F76">
      <w:pPr>
        <w:rPr>
          <w:rFonts w:ascii="Arial" w:hAnsi="Arial" w:cs="Arial"/>
          <w:b/>
          <w:sz w:val="22"/>
          <w:szCs w:val="22"/>
          <w:u w:val="single"/>
        </w:rPr>
      </w:pPr>
      <w:r w:rsidRPr="00D52EC4">
        <w:rPr>
          <w:rFonts w:ascii="Arial" w:hAnsi="Arial" w:cs="Arial"/>
          <w:sz w:val="22"/>
          <w:szCs w:val="22"/>
        </w:rPr>
        <w:t>As this fund is currently under review by the Moray Council Legal Services we are currently unable to make any disbursements from the trust.</w:t>
      </w:r>
    </w:p>
    <w:p w14:paraId="067F1753" w14:textId="77777777" w:rsidR="0036078E" w:rsidRPr="00D52EC4" w:rsidRDefault="0036078E">
      <w:pPr>
        <w:rPr>
          <w:rFonts w:ascii="Arial" w:hAnsi="Arial" w:cs="Arial"/>
          <w:sz w:val="22"/>
          <w:szCs w:val="22"/>
        </w:rPr>
      </w:pPr>
    </w:p>
    <w:p w14:paraId="54AE824C" w14:textId="77777777" w:rsidR="0036078E" w:rsidRPr="00D52EC4" w:rsidRDefault="0036078E">
      <w:pPr>
        <w:rPr>
          <w:rFonts w:ascii="Arial" w:hAnsi="Arial" w:cs="Arial"/>
          <w:sz w:val="22"/>
          <w:szCs w:val="22"/>
        </w:rPr>
      </w:pPr>
    </w:p>
    <w:p w14:paraId="45C991D3" w14:textId="77777777" w:rsidR="0036078E" w:rsidRPr="00D52EC4" w:rsidRDefault="00555558">
      <w:pPr>
        <w:pStyle w:val="Heading1"/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>A</w:t>
      </w:r>
      <w:r w:rsidR="0036078E" w:rsidRPr="00D52EC4">
        <w:rPr>
          <w:rFonts w:ascii="Arial" w:hAnsi="Arial" w:cs="Arial"/>
          <w:sz w:val="22"/>
          <w:szCs w:val="22"/>
        </w:rPr>
        <w:t>vailable</w:t>
      </w:r>
      <w:r w:rsidRPr="00D52EC4">
        <w:rPr>
          <w:rFonts w:ascii="Arial" w:hAnsi="Arial" w:cs="Arial"/>
          <w:sz w:val="22"/>
          <w:szCs w:val="22"/>
        </w:rPr>
        <w:t xml:space="preserve"> Funds</w:t>
      </w:r>
    </w:p>
    <w:p w14:paraId="60EC1AED" w14:textId="77777777" w:rsidR="0036078E" w:rsidRPr="00D52EC4" w:rsidRDefault="0036078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CD1D6AE" w14:textId="0CC1F5C3" w:rsidR="0036078E" w:rsidRPr="00D52EC4" w:rsidRDefault="0036078E">
      <w:pPr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>Total funds £</w:t>
      </w:r>
      <w:r w:rsidR="00A5687E">
        <w:rPr>
          <w:rFonts w:ascii="Arial" w:hAnsi="Arial" w:cs="Arial"/>
          <w:sz w:val="22"/>
          <w:szCs w:val="22"/>
        </w:rPr>
        <w:t>537,389.</w:t>
      </w:r>
    </w:p>
    <w:p w14:paraId="7925B038" w14:textId="77777777" w:rsidR="0066138D" w:rsidRPr="00D52EC4" w:rsidRDefault="0066138D">
      <w:pPr>
        <w:rPr>
          <w:rFonts w:ascii="Arial" w:hAnsi="Arial" w:cs="Arial"/>
          <w:sz w:val="22"/>
          <w:szCs w:val="22"/>
        </w:rPr>
      </w:pPr>
    </w:p>
    <w:p w14:paraId="35E63A79" w14:textId="6A61881C" w:rsidR="0036078E" w:rsidRPr="00D52EC4" w:rsidRDefault="006E395D">
      <w:pPr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>Disposable</w:t>
      </w:r>
      <w:r w:rsidR="0036078E" w:rsidRPr="00D52EC4">
        <w:rPr>
          <w:rFonts w:ascii="Arial" w:hAnsi="Arial" w:cs="Arial"/>
          <w:sz w:val="22"/>
          <w:szCs w:val="22"/>
        </w:rPr>
        <w:t xml:space="preserve"> income in the financial year 1 </w:t>
      </w:r>
      <w:r w:rsidR="0030200D" w:rsidRPr="00D52EC4">
        <w:rPr>
          <w:rFonts w:ascii="Arial" w:hAnsi="Arial" w:cs="Arial"/>
          <w:sz w:val="22"/>
          <w:szCs w:val="22"/>
        </w:rPr>
        <w:t>April 20</w:t>
      </w:r>
      <w:r w:rsidR="00E249BA">
        <w:rPr>
          <w:rFonts w:ascii="Arial" w:hAnsi="Arial" w:cs="Arial"/>
          <w:sz w:val="22"/>
          <w:szCs w:val="22"/>
        </w:rPr>
        <w:t>2</w:t>
      </w:r>
      <w:r w:rsidR="00A5687E">
        <w:rPr>
          <w:rFonts w:ascii="Arial" w:hAnsi="Arial" w:cs="Arial"/>
          <w:sz w:val="22"/>
          <w:szCs w:val="22"/>
        </w:rPr>
        <w:t>5</w:t>
      </w:r>
      <w:r w:rsidR="00FA525C" w:rsidRPr="00D52EC4">
        <w:rPr>
          <w:rFonts w:ascii="Arial" w:hAnsi="Arial" w:cs="Arial"/>
          <w:sz w:val="22"/>
          <w:szCs w:val="22"/>
        </w:rPr>
        <w:t xml:space="preserve"> to 31 March 20</w:t>
      </w:r>
      <w:r w:rsidR="004666A6">
        <w:rPr>
          <w:rFonts w:ascii="Arial" w:hAnsi="Arial" w:cs="Arial"/>
          <w:sz w:val="22"/>
          <w:szCs w:val="22"/>
        </w:rPr>
        <w:t>2</w:t>
      </w:r>
      <w:r w:rsidR="00A5687E">
        <w:rPr>
          <w:rFonts w:ascii="Arial" w:hAnsi="Arial" w:cs="Arial"/>
          <w:sz w:val="22"/>
          <w:szCs w:val="22"/>
        </w:rPr>
        <w:t>6</w:t>
      </w:r>
      <w:r w:rsidR="0030200D" w:rsidRPr="00D52EC4">
        <w:rPr>
          <w:rFonts w:ascii="Arial" w:hAnsi="Arial" w:cs="Arial"/>
          <w:sz w:val="22"/>
          <w:szCs w:val="22"/>
        </w:rPr>
        <w:t xml:space="preserve"> is </w:t>
      </w:r>
      <w:r w:rsidR="0036078E" w:rsidRPr="00D52EC4">
        <w:rPr>
          <w:rFonts w:ascii="Arial" w:hAnsi="Arial" w:cs="Arial"/>
          <w:sz w:val="22"/>
          <w:szCs w:val="22"/>
        </w:rPr>
        <w:t>£</w:t>
      </w:r>
      <w:r w:rsidR="00A5687E">
        <w:rPr>
          <w:rFonts w:ascii="Arial" w:hAnsi="Arial" w:cs="Arial"/>
          <w:sz w:val="22"/>
          <w:szCs w:val="22"/>
        </w:rPr>
        <w:t>21,388.</w:t>
      </w:r>
    </w:p>
    <w:p w14:paraId="5C5DFD9C" w14:textId="77777777" w:rsidR="0036078E" w:rsidRPr="00D52EC4" w:rsidRDefault="0036078E">
      <w:pPr>
        <w:rPr>
          <w:rFonts w:ascii="Arial" w:hAnsi="Arial" w:cs="Arial"/>
          <w:b/>
          <w:bCs/>
          <w:sz w:val="22"/>
          <w:szCs w:val="22"/>
        </w:rPr>
      </w:pPr>
    </w:p>
    <w:p w14:paraId="1CD738B8" w14:textId="77777777" w:rsidR="0036078E" w:rsidRPr="00D52EC4" w:rsidRDefault="0036078E">
      <w:pPr>
        <w:rPr>
          <w:rFonts w:ascii="Arial" w:hAnsi="Arial" w:cs="Arial"/>
          <w:b/>
          <w:bCs/>
          <w:sz w:val="22"/>
          <w:szCs w:val="22"/>
        </w:rPr>
      </w:pPr>
    </w:p>
    <w:p w14:paraId="07A7A5AB" w14:textId="77777777" w:rsidR="0036078E" w:rsidRPr="00D52EC4" w:rsidRDefault="00555558">
      <w:pPr>
        <w:pStyle w:val="Heading1"/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>Further I</w:t>
      </w:r>
      <w:r w:rsidR="0036078E" w:rsidRPr="00D52EC4">
        <w:rPr>
          <w:rFonts w:ascii="Arial" w:hAnsi="Arial" w:cs="Arial"/>
          <w:sz w:val="22"/>
          <w:szCs w:val="22"/>
        </w:rPr>
        <w:t>nformation</w:t>
      </w:r>
    </w:p>
    <w:p w14:paraId="458B34C9" w14:textId="77777777" w:rsidR="0036078E" w:rsidRPr="00D52EC4" w:rsidRDefault="0036078E">
      <w:pPr>
        <w:rPr>
          <w:rFonts w:ascii="Arial" w:hAnsi="Arial" w:cs="Arial"/>
          <w:sz w:val="22"/>
          <w:szCs w:val="22"/>
        </w:rPr>
      </w:pPr>
    </w:p>
    <w:p w14:paraId="0874EE8C" w14:textId="77777777" w:rsidR="0036078E" w:rsidRPr="00D52EC4" w:rsidRDefault="0030200D">
      <w:pPr>
        <w:rPr>
          <w:rFonts w:ascii="Arial" w:hAnsi="Arial" w:cs="Arial"/>
          <w:sz w:val="22"/>
          <w:szCs w:val="22"/>
        </w:rPr>
      </w:pPr>
      <w:r w:rsidRPr="00D52EC4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66138D" w:rsidRPr="00D52EC4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66138D" w:rsidRPr="00D52EC4">
        <w:rPr>
          <w:rFonts w:ascii="Arial" w:hAnsi="Arial" w:cs="Arial"/>
          <w:sz w:val="22"/>
          <w:szCs w:val="22"/>
        </w:rPr>
        <w:t>.</w:t>
      </w:r>
    </w:p>
    <w:p w14:paraId="08F01714" w14:textId="77777777" w:rsidR="0066138D" w:rsidRPr="00D52EC4" w:rsidRDefault="0066138D">
      <w:pPr>
        <w:rPr>
          <w:rFonts w:ascii="Arial" w:hAnsi="Arial" w:cs="Arial"/>
          <w:sz w:val="22"/>
          <w:szCs w:val="22"/>
        </w:rPr>
      </w:pPr>
    </w:p>
    <w:p w14:paraId="7DB1FFCD" w14:textId="77777777" w:rsidR="0036078E" w:rsidRPr="00D52EC4" w:rsidRDefault="0036078E">
      <w:pPr>
        <w:rPr>
          <w:rFonts w:ascii="Arial" w:hAnsi="Arial" w:cs="Arial"/>
          <w:sz w:val="22"/>
          <w:szCs w:val="22"/>
        </w:rPr>
      </w:pPr>
    </w:p>
    <w:sectPr w:rsidR="0036078E" w:rsidRPr="00D52E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0D"/>
    <w:rsid w:val="0003154D"/>
    <w:rsid w:val="00067382"/>
    <w:rsid w:val="000819DE"/>
    <w:rsid w:val="00197C2C"/>
    <w:rsid w:val="001B1CB8"/>
    <w:rsid w:val="0030200D"/>
    <w:rsid w:val="0036078E"/>
    <w:rsid w:val="00406823"/>
    <w:rsid w:val="00430664"/>
    <w:rsid w:val="004666A6"/>
    <w:rsid w:val="00497BDC"/>
    <w:rsid w:val="00555558"/>
    <w:rsid w:val="0066138D"/>
    <w:rsid w:val="006E395D"/>
    <w:rsid w:val="00783A86"/>
    <w:rsid w:val="007D07FA"/>
    <w:rsid w:val="00987F76"/>
    <w:rsid w:val="00A01F48"/>
    <w:rsid w:val="00A5687E"/>
    <w:rsid w:val="00AD2404"/>
    <w:rsid w:val="00B26D48"/>
    <w:rsid w:val="00BF776E"/>
    <w:rsid w:val="00D4483D"/>
    <w:rsid w:val="00D52EC4"/>
    <w:rsid w:val="00DD71C9"/>
    <w:rsid w:val="00DE2DE1"/>
    <w:rsid w:val="00E249BA"/>
    <w:rsid w:val="00ED7378"/>
    <w:rsid w:val="00F62004"/>
    <w:rsid w:val="00FA525C"/>
    <w:rsid w:val="00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FAD64"/>
  <w15:docId w15:val="{E62BB4E6-149A-4A49-9D6E-BFF74C8D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SPFINANCE-1715457925-15930</_dlc_DocId>
    <_dlc_DocIdUrl xmlns="c44dace1-49c5-45b2-a3fd-8f9663d2bbff">
      <Url>http://spfinance.moray.gov.uk/FinAccountSite/AccBudgeSite/_layouts/15/DocIdRedir.aspx?ID=SPFINANCE-1715457925-15930</Url>
      <Description>SPFINANCE-1715457925-15930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9F7BC6B4-19D9-4DF5-83CB-9479C22569A3}">
  <ds:schemaRefs>
    <ds:schemaRef ds:uri="http://schemas.microsoft.com/sharepoint/v3"/>
    <ds:schemaRef ds:uri="c44dace1-49c5-45b2-a3fd-8f9663d2bbf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22D3AA-DED2-4D78-90E4-0187804D6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C5A1A-A26B-43FB-ABE3-F36A9034A80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76176A1-5B9A-4483-B883-4376D5CCEF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2AA1D4-8AB9-4A48-93B2-F3638D2BFE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C4A9BC-EE02-4423-B750-CF68E983E83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CA88DD-4EB1-49C5-BF8D-C6519B7C500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464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527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2025-09-30T13:44:00Z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d0d25a54-5798-4b41-91bf-37e220b37c23</vt:lpwstr>
  </property>
  <property fmtid="{D5CDD505-2E9C-101B-9397-08002B2CF9AE}" pid="7" name="Order">
    <vt:r8>273000</vt:r8>
  </property>
</Properties>
</file>