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9667" w14:textId="77777777" w:rsidR="003B419C" w:rsidRDefault="003B419C" w:rsidP="00561DF6">
      <w:pPr>
        <w:overflowPunct w:val="0"/>
        <w:autoSpaceDE w:val="0"/>
        <w:autoSpaceDN w:val="0"/>
        <w:adjustRightInd w:val="0"/>
        <w:spacing w:before="40" w:after="0" w:line="240" w:lineRule="auto"/>
        <w:textAlignment w:val="baseline"/>
        <w:outlineLvl w:val="1"/>
        <w:rPr>
          <w:rFonts w:ascii="Aptos" w:eastAsia="Times New Roman" w:hAnsi="Aptos" w:cstheme="minorHAnsi"/>
          <w:b/>
          <w:color w:val="000000"/>
          <w:sz w:val="24"/>
          <w:szCs w:val="24"/>
          <w:lang w:eastAsia="en-GB"/>
        </w:rPr>
      </w:pPr>
      <w:r w:rsidRPr="00561DF6">
        <w:rPr>
          <w:rFonts w:ascii="Aptos" w:eastAsia="Times New Roman" w:hAnsi="Aptos" w:cstheme="minorHAnsi"/>
          <w:b/>
          <w:color w:val="000000"/>
          <w:sz w:val="24"/>
          <w:szCs w:val="24"/>
          <w:lang w:eastAsia="en-GB"/>
        </w:rPr>
        <w:t>The Secretary</w:t>
      </w:r>
    </w:p>
    <w:p w14:paraId="3A48EB77" w14:textId="77777777" w:rsidR="00561DF6" w:rsidRDefault="00561DF6" w:rsidP="00561DF6">
      <w:pPr>
        <w:overflowPunct w:val="0"/>
        <w:autoSpaceDE w:val="0"/>
        <w:autoSpaceDN w:val="0"/>
        <w:adjustRightInd w:val="0"/>
        <w:spacing w:before="40" w:after="0" w:line="240" w:lineRule="auto"/>
        <w:textAlignment w:val="baseline"/>
        <w:outlineLvl w:val="1"/>
        <w:rPr>
          <w:rFonts w:ascii="Aptos" w:eastAsia="Times New Roman" w:hAnsi="Aptos" w:cstheme="minorHAnsi"/>
          <w:b/>
          <w:color w:val="000000"/>
          <w:sz w:val="24"/>
          <w:szCs w:val="24"/>
          <w:lang w:eastAsia="en-GB"/>
        </w:rPr>
      </w:pPr>
    </w:p>
    <w:p w14:paraId="432E2D64" w14:textId="4F5FC9D9" w:rsidR="00561DF6" w:rsidRPr="00561DF6" w:rsidRDefault="00561DF6" w:rsidP="00561DF6">
      <w:pPr>
        <w:overflowPunct w:val="0"/>
        <w:autoSpaceDE w:val="0"/>
        <w:autoSpaceDN w:val="0"/>
        <w:adjustRightInd w:val="0"/>
        <w:spacing w:before="40" w:after="0" w:line="240" w:lineRule="auto"/>
        <w:textAlignment w:val="baseline"/>
        <w:outlineLvl w:val="1"/>
        <w:rPr>
          <w:rFonts w:ascii="Aptos" w:eastAsia="Times New Roman" w:hAnsi="Aptos" w:cstheme="minorHAnsi"/>
          <w:b/>
          <w:color w:val="000000"/>
          <w:sz w:val="24"/>
          <w:szCs w:val="24"/>
          <w:lang w:eastAsia="en-GB"/>
        </w:rPr>
      </w:pPr>
      <w:r>
        <w:rPr>
          <w:rFonts w:ascii="Aptos" w:eastAsia="Times New Roman" w:hAnsi="Aptos" w:cstheme="minorHAnsi"/>
          <w:b/>
          <w:color w:val="000000"/>
          <w:sz w:val="24"/>
          <w:szCs w:val="24"/>
          <w:lang w:eastAsia="en-GB"/>
        </w:rPr>
        <w:t>Role Purpose:</w:t>
      </w:r>
    </w:p>
    <w:p w14:paraId="51CBA914" w14:textId="77777777" w:rsidR="00044FD8" w:rsidRPr="00A64BDA" w:rsidRDefault="00044FD8" w:rsidP="00044FD8">
      <w:pPr>
        <w:overflowPunct w:val="0"/>
        <w:autoSpaceDE w:val="0"/>
        <w:autoSpaceDN w:val="0"/>
        <w:adjustRightInd w:val="0"/>
        <w:spacing w:before="40" w:line="240" w:lineRule="auto"/>
        <w:textAlignment w:val="baseline"/>
        <w:rPr>
          <w:rFonts w:eastAsia="Times New Roman" w:cstheme="minorHAnsi"/>
          <w:sz w:val="24"/>
          <w:szCs w:val="24"/>
        </w:rPr>
      </w:pPr>
      <w:r w:rsidRPr="00A64BDA">
        <w:rPr>
          <w:rFonts w:eastAsia="Times New Roman" w:cstheme="minorHAnsi"/>
          <w:sz w:val="24"/>
          <w:szCs w:val="24"/>
        </w:rPr>
        <w:t>The Office Bearer’s collective task is to:</w:t>
      </w:r>
    </w:p>
    <w:p w14:paraId="0D225436" w14:textId="77777777" w:rsidR="00044FD8" w:rsidRPr="00A64BDA" w:rsidRDefault="00044FD8" w:rsidP="00044FD8">
      <w:pPr>
        <w:numPr>
          <w:ilvl w:val="0"/>
          <w:numId w:val="2"/>
        </w:numPr>
        <w:overflowPunct w:val="0"/>
        <w:autoSpaceDE w:val="0"/>
        <w:autoSpaceDN w:val="0"/>
        <w:adjustRightInd w:val="0"/>
        <w:spacing w:before="40" w:line="240" w:lineRule="auto"/>
        <w:contextualSpacing/>
        <w:textAlignment w:val="baseline"/>
        <w:rPr>
          <w:rFonts w:eastAsia="Times New Roman" w:cstheme="minorHAnsi"/>
          <w:sz w:val="24"/>
          <w:szCs w:val="24"/>
        </w:rPr>
      </w:pPr>
      <w:r w:rsidRPr="00A64BDA">
        <w:rPr>
          <w:rFonts w:eastAsia="Times New Roman" w:cstheme="minorHAnsi"/>
          <w:sz w:val="24"/>
          <w:szCs w:val="24"/>
        </w:rPr>
        <w:t xml:space="preserve">Ensure that the Community Council stays true to its values and </w:t>
      </w:r>
      <w:proofErr w:type="gramStart"/>
      <w:r w:rsidRPr="00A64BDA">
        <w:rPr>
          <w:rFonts w:eastAsia="Times New Roman" w:cstheme="minorHAnsi"/>
          <w:sz w:val="24"/>
          <w:szCs w:val="24"/>
        </w:rPr>
        <w:t>mission;</w:t>
      </w:r>
      <w:proofErr w:type="gramEnd"/>
    </w:p>
    <w:p w14:paraId="79055D53" w14:textId="77777777" w:rsidR="00044FD8" w:rsidRPr="00A64BDA" w:rsidRDefault="00044FD8" w:rsidP="00044FD8">
      <w:pPr>
        <w:numPr>
          <w:ilvl w:val="0"/>
          <w:numId w:val="2"/>
        </w:numPr>
        <w:overflowPunct w:val="0"/>
        <w:autoSpaceDE w:val="0"/>
        <w:autoSpaceDN w:val="0"/>
        <w:adjustRightInd w:val="0"/>
        <w:spacing w:before="40" w:line="240" w:lineRule="auto"/>
        <w:contextualSpacing/>
        <w:textAlignment w:val="baseline"/>
        <w:rPr>
          <w:rFonts w:eastAsia="Times New Roman" w:cstheme="minorHAnsi"/>
          <w:sz w:val="24"/>
          <w:szCs w:val="24"/>
        </w:rPr>
      </w:pPr>
      <w:r w:rsidRPr="00A64BDA">
        <w:rPr>
          <w:rFonts w:eastAsia="Times New Roman" w:cstheme="minorHAnsi"/>
          <w:sz w:val="24"/>
          <w:szCs w:val="24"/>
        </w:rPr>
        <w:t xml:space="preserve">Ensure that the Community Council has the right operating structure in </w:t>
      </w:r>
      <w:proofErr w:type="gramStart"/>
      <w:r w:rsidRPr="00A64BDA">
        <w:rPr>
          <w:rFonts w:eastAsia="Times New Roman" w:cstheme="minorHAnsi"/>
          <w:sz w:val="24"/>
          <w:szCs w:val="24"/>
        </w:rPr>
        <w:t>place;</w:t>
      </w:r>
      <w:proofErr w:type="gramEnd"/>
    </w:p>
    <w:p w14:paraId="5DDA44D1" w14:textId="77777777" w:rsidR="00044FD8" w:rsidRPr="00A64BDA" w:rsidRDefault="00044FD8" w:rsidP="00044FD8">
      <w:pPr>
        <w:numPr>
          <w:ilvl w:val="0"/>
          <w:numId w:val="2"/>
        </w:numPr>
        <w:overflowPunct w:val="0"/>
        <w:autoSpaceDE w:val="0"/>
        <w:autoSpaceDN w:val="0"/>
        <w:adjustRightInd w:val="0"/>
        <w:spacing w:before="40" w:line="240" w:lineRule="auto"/>
        <w:contextualSpacing/>
        <w:textAlignment w:val="baseline"/>
        <w:rPr>
          <w:rFonts w:eastAsia="Times New Roman" w:cstheme="minorHAnsi"/>
          <w:sz w:val="24"/>
          <w:szCs w:val="24"/>
        </w:rPr>
      </w:pPr>
      <w:r w:rsidRPr="00A64BDA">
        <w:rPr>
          <w:rFonts w:eastAsia="Times New Roman" w:cstheme="minorHAnsi"/>
          <w:sz w:val="24"/>
          <w:szCs w:val="24"/>
        </w:rPr>
        <w:t xml:space="preserve">Make sure all Community Councillors understand the roles of the Office </w:t>
      </w:r>
      <w:proofErr w:type="gramStart"/>
      <w:r w:rsidRPr="00A64BDA">
        <w:rPr>
          <w:rFonts w:eastAsia="Times New Roman" w:cstheme="minorHAnsi"/>
          <w:sz w:val="24"/>
          <w:szCs w:val="24"/>
        </w:rPr>
        <w:t>Bearers;</w:t>
      </w:r>
      <w:proofErr w:type="gramEnd"/>
    </w:p>
    <w:p w14:paraId="198EF5F2" w14:textId="77777777" w:rsidR="00044FD8" w:rsidRDefault="00044FD8" w:rsidP="00044FD8">
      <w:pPr>
        <w:numPr>
          <w:ilvl w:val="0"/>
          <w:numId w:val="2"/>
        </w:numPr>
        <w:overflowPunct w:val="0"/>
        <w:autoSpaceDE w:val="0"/>
        <w:autoSpaceDN w:val="0"/>
        <w:adjustRightInd w:val="0"/>
        <w:spacing w:before="40" w:line="240" w:lineRule="auto"/>
        <w:contextualSpacing/>
        <w:textAlignment w:val="baseline"/>
        <w:rPr>
          <w:rFonts w:eastAsia="Times New Roman" w:cstheme="minorHAnsi"/>
          <w:sz w:val="24"/>
          <w:szCs w:val="24"/>
        </w:rPr>
      </w:pPr>
      <w:r w:rsidRPr="00A64BDA">
        <w:rPr>
          <w:rFonts w:eastAsia="Times New Roman" w:cstheme="minorHAnsi"/>
          <w:sz w:val="24"/>
          <w:szCs w:val="24"/>
        </w:rPr>
        <w:t>Ensure that the Community Council has a plan for achieving its goals, is effective, accountable and lawful and has everything in place for the Community Council to work effectively.</w:t>
      </w:r>
    </w:p>
    <w:p w14:paraId="1C7E0D99" w14:textId="77777777" w:rsidR="00044FD8" w:rsidRPr="00324F46" w:rsidRDefault="00044FD8" w:rsidP="00044FD8">
      <w:pPr>
        <w:numPr>
          <w:ilvl w:val="0"/>
          <w:numId w:val="2"/>
        </w:numPr>
        <w:overflowPunct w:val="0"/>
        <w:autoSpaceDE w:val="0"/>
        <w:autoSpaceDN w:val="0"/>
        <w:adjustRightInd w:val="0"/>
        <w:spacing w:before="40" w:line="240" w:lineRule="auto"/>
        <w:contextualSpacing/>
        <w:textAlignment w:val="baseline"/>
        <w:rPr>
          <w:rFonts w:eastAsia="Times New Roman" w:cstheme="minorHAnsi"/>
          <w:sz w:val="24"/>
          <w:szCs w:val="24"/>
        </w:rPr>
      </w:pPr>
      <w:r w:rsidRPr="00324F46">
        <w:rPr>
          <w:sz w:val="23"/>
          <w:szCs w:val="23"/>
        </w:rPr>
        <w:t>Property and other assets belonging to the Community Council shall be vested in the Chair, Secretary and Treasurer of the Community Council and their successors in these respective office</w:t>
      </w:r>
      <w:r>
        <w:rPr>
          <w:sz w:val="23"/>
          <w:szCs w:val="23"/>
        </w:rPr>
        <w:t>s (section 17 of the Scheme of Establishment)</w:t>
      </w:r>
    </w:p>
    <w:p w14:paraId="3A2DF0DE" w14:textId="77777777" w:rsidR="00150315" w:rsidRPr="00561DF6" w:rsidRDefault="00150315" w:rsidP="00561DF6">
      <w:pPr>
        <w:pStyle w:val="ListParagraph"/>
        <w:numPr>
          <w:ilvl w:val="0"/>
          <w:numId w:val="2"/>
        </w:numPr>
        <w:autoSpaceDE w:val="0"/>
        <w:autoSpaceDN w:val="0"/>
        <w:adjustRightInd w:val="0"/>
        <w:spacing w:before="40" w:after="0" w:line="240" w:lineRule="auto"/>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 xml:space="preserve">The community council </w:t>
      </w:r>
      <w:proofErr w:type="gramStart"/>
      <w:r w:rsidRPr="00561DF6">
        <w:rPr>
          <w:rFonts w:ascii="Aptos" w:eastAsia="Times New Roman" w:hAnsi="Aptos" w:cstheme="minorHAnsi"/>
          <w:sz w:val="24"/>
          <w:szCs w:val="24"/>
          <w:lang w:eastAsia="en-GB"/>
        </w:rPr>
        <w:t>has to</w:t>
      </w:r>
      <w:proofErr w:type="gramEnd"/>
      <w:r w:rsidRPr="00561DF6">
        <w:rPr>
          <w:rFonts w:ascii="Aptos" w:eastAsia="Times New Roman" w:hAnsi="Aptos" w:cstheme="minorHAnsi"/>
          <w:sz w:val="24"/>
          <w:szCs w:val="24"/>
          <w:lang w:eastAsia="en-GB"/>
        </w:rPr>
        <w:t xml:space="preserve"> nominate one person to be the office holder although the duties may be allocated to more than one person. </w:t>
      </w:r>
    </w:p>
    <w:p w14:paraId="1B9383C5" w14:textId="18E8E88C" w:rsidR="00150315" w:rsidRPr="00561DF6" w:rsidRDefault="00150315" w:rsidP="00561DF6">
      <w:pPr>
        <w:pStyle w:val="ListParagraph"/>
        <w:numPr>
          <w:ilvl w:val="0"/>
          <w:numId w:val="2"/>
        </w:numPr>
        <w:autoSpaceDE w:val="0"/>
        <w:autoSpaceDN w:val="0"/>
        <w:adjustRightInd w:val="0"/>
        <w:spacing w:before="40" w:after="0" w:line="240" w:lineRule="auto"/>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 xml:space="preserve">To be successful, a Community Council must have an energetic and conscientious Secretary prepared to put in the necessary time and effort.  It is incumbent on all Members but especially the Chairperson to spread the Secretary’s load by, for instance, delegating some of their responsibilities to others, either individually or to small sub-committees. </w:t>
      </w:r>
    </w:p>
    <w:p w14:paraId="0532EBEB" w14:textId="0F7E3C5C" w:rsidR="00150315" w:rsidRPr="00561DF6" w:rsidRDefault="00150315" w:rsidP="00561DF6">
      <w:pPr>
        <w:pStyle w:val="ListParagraph"/>
        <w:numPr>
          <w:ilvl w:val="0"/>
          <w:numId w:val="2"/>
        </w:numPr>
        <w:autoSpaceDE w:val="0"/>
        <w:autoSpaceDN w:val="0"/>
        <w:adjustRightInd w:val="0"/>
        <w:spacing w:before="40" w:after="0" w:line="240" w:lineRule="auto"/>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 xml:space="preserve">It is poor policy to overload your </w:t>
      </w:r>
      <w:proofErr w:type="gramStart"/>
      <w:r w:rsidRPr="00561DF6">
        <w:rPr>
          <w:rFonts w:ascii="Aptos" w:eastAsia="Times New Roman" w:hAnsi="Aptos" w:cstheme="minorHAnsi"/>
          <w:sz w:val="24"/>
          <w:szCs w:val="24"/>
          <w:lang w:eastAsia="en-GB"/>
        </w:rPr>
        <w:t>Secretary</w:t>
      </w:r>
      <w:proofErr w:type="gramEnd"/>
      <w:r w:rsidRPr="00561DF6">
        <w:rPr>
          <w:rFonts w:ascii="Aptos" w:eastAsia="Times New Roman" w:hAnsi="Aptos" w:cstheme="minorHAnsi"/>
          <w:sz w:val="24"/>
          <w:szCs w:val="24"/>
          <w:lang w:eastAsia="en-GB"/>
        </w:rPr>
        <w:t>, you might find difficulty getting volunteers. It is essential that the Secretary has access to word-processing and photocopying facilities.</w:t>
      </w:r>
    </w:p>
    <w:p w14:paraId="18F42B32" w14:textId="77777777" w:rsidR="00561DF6" w:rsidRDefault="00561DF6" w:rsidP="00561DF6">
      <w:pPr>
        <w:autoSpaceDE w:val="0"/>
        <w:autoSpaceDN w:val="0"/>
        <w:adjustRightInd w:val="0"/>
        <w:spacing w:before="40" w:after="0" w:line="240" w:lineRule="auto"/>
        <w:rPr>
          <w:rFonts w:ascii="Aptos" w:eastAsia="Times New Roman" w:hAnsi="Aptos" w:cstheme="minorHAnsi"/>
          <w:b/>
          <w:bCs/>
          <w:sz w:val="24"/>
          <w:szCs w:val="24"/>
          <w:lang w:eastAsia="en-GB"/>
        </w:rPr>
      </w:pPr>
    </w:p>
    <w:p w14:paraId="4B0E80BD" w14:textId="0F5A85C1" w:rsidR="00150315" w:rsidRPr="00561DF6" w:rsidRDefault="00561DF6" w:rsidP="00561DF6">
      <w:pPr>
        <w:autoSpaceDE w:val="0"/>
        <w:autoSpaceDN w:val="0"/>
        <w:adjustRightInd w:val="0"/>
        <w:spacing w:before="40" w:after="0" w:line="240" w:lineRule="auto"/>
        <w:rPr>
          <w:rFonts w:ascii="Aptos" w:eastAsia="Times New Roman" w:hAnsi="Aptos" w:cstheme="minorHAnsi"/>
          <w:b/>
          <w:bCs/>
          <w:sz w:val="24"/>
          <w:szCs w:val="24"/>
          <w:lang w:eastAsia="en-GB"/>
        </w:rPr>
      </w:pPr>
      <w:r>
        <w:rPr>
          <w:rFonts w:ascii="Aptos" w:eastAsia="Times New Roman" w:hAnsi="Aptos" w:cstheme="minorHAnsi"/>
          <w:b/>
          <w:bCs/>
          <w:sz w:val="24"/>
          <w:szCs w:val="24"/>
          <w:lang w:eastAsia="en-GB"/>
        </w:rPr>
        <w:t>Specific Tasks</w:t>
      </w:r>
      <w:r w:rsidR="00150315" w:rsidRPr="00561DF6">
        <w:rPr>
          <w:rFonts w:ascii="Aptos" w:eastAsia="Times New Roman" w:hAnsi="Aptos" w:cstheme="minorHAnsi"/>
          <w:b/>
          <w:bCs/>
          <w:sz w:val="24"/>
          <w:szCs w:val="24"/>
          <w:lang w:eastAsia="en-GB"/>
        </w:rPr>
        <w:t>:</w:t>
      </w:r>
    </w:p>
    <w:p w14:paraId="685CE454" w14:textId="58DA557D" w:rsidR="003B419C" w:rsidRPr="00561DF6" w:rsidRDefault="003B419C" w:rsidP="00561DF6">
      <w:pPr>
        <w:autoSpaceDE w:val="0"/>
        <w:autoSpaceDN w:val="0"/>
        <w:adjustRightInd w:val="0"/>
        <w:spacing w:before="40" w:after="0" w:line="240" w:lineRule="auto"/>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The Secretary is responsible for:</w:t>
      </w:r>
    </w:p>
    <w:p w14:paraId="337C246E" w14:textId="5F8B489C" w:rsidR="00150315" w:rsidRDefault="00150315" w:rsidP="00561DF6">
      <w:pPr>
        <w:pStyle w:val="ListParagraph"/>
        <w:numPr>
          <w:ilvl w:val="0"/>
          <w:numId w:val="3"/>
        </w:numPr>
        <w:spacing w:after="0" w:line="240" w:lineRule="auto"/>
        <w:rPr>
          <w:rFonts w:ascii="Aptos" w:hAnsi="Aptos"/>
          <w:sz w:val="24"/>
          <w:szCs w:val="24"/>
        </w:rPr>
      </w:pPr>
      <w:r w:rsidRPr="00561DF6">
        <w:rPr>
          <w:rFonts w:ascii="Aptos" w:eastAsia="Times New Roman" w:hAnsi="Aptos" w:cstheme="minorHAnsi"/>
          <w:sz w:val="24"/>
          <w:szCs w:val="24"/>
          <w:lang w:eastAsia="en-GB"/>
        </w:rPr>
        <w:t xml:space="preserve">Notice of the meeting, featuring the date, time and venue, </w:t>
      </w:r>
      <w:r w:rsidRPr="00561DF6">
        <w:rPr>
          <w:rFonts w:ascii="Aptos" w:hAnsi="Aptos"/>
          <w:sz w:val="24"/>
          <w:szCs w:val="24"/>
        </w:rPr>
        <w:t>calling meetings of the Community Council and its committees shall be posted prominently within the Community Council area for a minimum period of 7 days before the date of any such meeting, and, where possible, be advertised by other suitable means. (Scheme 14b)</w:t>
      </w:r>
    </w:p>
    <w:p w14:paraId="302B2BFB" w14:textId="77777777" w:rsidR="00561DF6" w:rsidRPr="00561DF6" w:rsidRDefault="00561DF6" w:rsidP="00561DF6">
      <w:pPr>
        <w:pStyle w:val="ListParagraph"/>
        <w:spacing w:after="0" w:line="240" w:lineRule="auto"/>
        <w:rPr>
          <w:rFonts w:ascii="Aptos" w:hAnsi="Aptos"/>
          <w:sz w:val="24"/>
          <w:szCs w:val="24"/>
        </w:rPr>
      </w:pPr>
    </w:p>
    <w:p w14:paraId="4B0B4B0C" w14:textId="77777777" w:rsidR="00561DF6" w:rsidRPr="00561DF6" w:rsidRDefault="003B419C" w:rsidP="00561DF6">
      <w:pPr>
        <w:pStyle w:val="ListParagraph"/>
        <w:numPr>
          <w:ilvl w:val="0"/>
          <w:numId w:val="3"/>
        </w:numPr>
        <w:spacing w:after="0" w:line="240" w:lineRule="auto"/>
        <w:rPr>
          <w:rFonts w:ascii="Aptos" w:hAnsi="Aptos"/>
          <w:sz w:val="24"/>
          <w:szCs w:val="24"/>
        </w:rPr>
      </w:pPr>
      <w:r w:rsidRPr="00561DF6">
        <w:rPr>
          <w:rFonts w:ascii="Aptos" w:eastAsia="Times New Roman" w:hAnsi="Aptos" w:cstheme="minorHAnsi"/>
          <w:sz w:val="24"/>
          <w:szCs w:val="24"/>
          <w:lang w:eastAsia="en-GB"/>
        </w:rPr>
        <w:t xml:space="preserve">The </w:t>
      </w:r>
      <w:proofErr w:type="gramStart"/>
      <w:r w:rsidRPr="00561DF6">
        <w:rPr>
          <w:rFonts w:ascii="Aptos" w:eastAsia="Times New Roman" w:hAnsi="Aptos" w:cstheme="minorHAnsi"/>
          <w:sz w:val="24"/>
          <w:szCs w:val="24"/>
          <w:lang w:eastAsia="en-GB"/>
        </w:rPr>
        <w:t>Agenda;</w:t>
      </w:r>
      <w:proofErr w:type="gramEnd"/>
      <w:r w:rsidRPr="00561DF6">
        <w:rPr>
          <w:rFonts w:ascii="Aptos" w:eastAsia="Times New Roman" w:hAnsi="Aptos" w:cstheme="minorHAnsi"/>
          <w:sz w:val="24"/>
          <w:szCs w:val="24"/>
          <w:lang w:eastAsia="en-GB"/>
        </w:rPr>
        <w:t xml:space="preserve"> must be sent </w:t>
      </w:r>
      <w:proofErr w:type="gramStart"/>
      <w:r w:rsidRPr="00561DF6">
        <w:rPr>
          <w:rFonts w:ascii="Aptos" w:eastAsia="Times New Roman" w:hAnsi="Aptos" w:cstheme="minorHAnsi"/>
          <w:sz w:val="24"/>
          <w:szCs w:val="24"/>
          <w:lang w:eastAsia="en-GB"/>
        </w:rPr>
        <w:t xml:space="preserve">out </w:t>
      </w:r>
      <w:r w:rsidR="00150315" w:rsidRPr="00561DF6">
        <w:rPr>
          <w:rFonts w:ascii="Aptos" w:eastAsia="Times New Roman" w:hAnsi="Aptos" w:cstheme="minorHAnsi"/>
          <w:sz w:val="24"/>
          <w:szCs w:val="24"/>
          <w:lang w:eastAsia="en-GB"/>
        </w:rPr>
        <w:t xml:space="preserve"> advance</w:t>
      </w:r>
      <w:proofErr w:type="gramEnd"/>
      <w:r w:rsidR="00150315" w:rsidRPr="00561DF6">
        <w:rPr>
          <w:rFonts w:ascii="Aptos" w:eastAsia="Times New Roman" w:hAnsi="Aptos" w:cstheme="minorHAnsi"/>
          <w:sz w:val="24"/>
          <w:szCs w:val="24"/>
          <w:lang w:eastAsia="en-GB"/>
        </w:rPr>
        <w:t xml:space="preserve"> of the meeting and posted in public places, such as libraries and noticeboards, online and social media. (Scheme 4.4.2.c)</w:t>
      </w:r>
      <w:r w:rsidR="00561DF6" w:rsidRPr="00561DF6">
        <w:rPr>
          <w:rFonts w:ascii="Aptos" w:hAnsi="Aptos"/>
          <w:sz w:val="24"/>
          <w:szCs w:val="24"/>
        </w:rPr>
        <w:t xml:space="preserve"> </w:t>
      </w:r>
    </w:p>
    <w:p w14:paraId="7ED16DA9" w14:textId="3D679D53" w:rsidR="00561DF6" w:rsidRPr="00561DF6" w:rsidRDefault="00561DF6" w:rsidP="00561DF6">
      <w:pPr>
        <w:pStyle w:val="ListParagraph"/>
        <w:numPr>
          <w:ilvl w:val="0"/>
          <w:numId w:val="3"/>
        </w:numPr>
        <w:spacing w:after="0" w:line="240" w:lineRule="auto"/>
        <w:rPr>
          <w:rFonts w:ascii="Aptos" w:hAnsi="Aptos"/>
          <w:sz w:val="24"/>
          <w:szCs w:val="24"/>
        </w:rPr>
      </w:pPr>
      <w:r w:rsidRPr="00561DF6">
        <w:rPr>
          <w:rFonts w:ascii="Aptos" w:hAnsi="Aptos"/>
          <w:sz w:val="24"/>
          <w:szCs w:val="24"/>
        </w:rPr>
        <w:t xml:space="preserve">Agenda- template provided. </w:t>
      </w:r>
    </w:p>
    <w:p w14:paraId="4EB04E78" w14:textId="4368DDFC" w:rsidR="003B419C" w:rsidRPr="00561DF6" w:rsidRDefault="003B419C" w:rsidP="00561DF6">
      <w:p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p>
    <w:p w14:paraId="129C7D66" w14:textId="49BEF338" w:rsidR="00561DF6" w:rsidRPr="00561DF6" w:rsidRDefault="003B419C" w:rsidP="00561DF6">
      <w:pPr>
        <w:pStyle w:val="ListParagraph"/>
        <w:numPr>
          <w:ilvl w:val="0"/>
          <w:numId w:val="3"/>
        </w:numPr>
        <w:spacing w:after="0" w:line="240" w:lineRule="auto"/>
        <w:rPr>
          <w:rFonts w:ascii="Aptos" w:hAnsi="Aptos"/>
          <w:sz w:val="24"/>
          <w:szCs w:val="24"/>
        </w:rPr>
      </w:pPr>
      <w:r w:rsidRPr="00561DF6">
        <w:rPr>
          <w:rFonts w:ascii="Aptos" w:eastAsia="Times New Roman" w:hAnsi="Aptos" w:cstheme="minorHAnsi"/>
          <w:sz w:val="24"/>
          <w:szCs w:val="24"/>
          <w:lang w:eastAsia="en-GB"/>
        </w:rPr>
        <w:t>The Minutes of the meeting</w:t>
      </w:r>
      <w:r w:rsidR="00150315" w:rsidRPr="00561DF6">
        <w:rPr>
          <w:rFonts w:ascii="Aptos" w:eastAsia="Times New Roman" w:hAnsi="Aptos" w:cstheme="minorHAnsi"/>
          <w:sz w:val="24"/>
          <w:szCs w:val="24"/>
          <w:lang w:eastAsia="en-GB"/>
        </w:rPr>
        <w:t xml:space="preserve"> must be posted </w:t>
      </w:r>
      <w:r w:rsidR="00150315" w:rsidRPr="00561DF6">
        <w:rPr>
          <w:rFonts w:ascii="Aptos" w:hAnsi="Aptos"/>
          <w:sz w:val="24"/>
          <w:szCs w:val="24"/>
        </w:rPr>
        <w:t>in public places, such as libraries and noticeboards, online and social media</w:t>
      </w:r>
      <w:r w:rsidR="00561DF6" w:rsidRPr="00561DF6">
        <w:rPr>
          <w:rFonts w:ascii="Aptos" w:hAnsi="Aptos"/>
          <w:sz w:val="24"/>
          <w:szCs w:val="24"/>
        </w:rPr>
        <w:t>. Minutes – template provided</w:t>
      </w:r>
    </w:p>
    <w:p w14:paraId="16192C69" w14:textId="77777777" w:rsidR="00561DF6" w:rsidRPr="00561DF6" w:rsidRDefault="00561DF6" w:rsidP="00561DF6">
      <w:pPr>
        <w:pStyle w:val="ListParagraph"/>
        <w:numPr>
          <w:ilvl w:val="0"/>
          <w:numId w:val="3"/>
        </w:numPr>
        <w:spacing w:after="0" w:line="240" w:lineRule="auto"/>
        <w:rPr>
          <w:rFonts w:ascii="Aptos" w:hAnsi="Aptos"/>
          <w:sz w:val="24"/>
          <w:szCs w:val="24"/>
        </w:rPr>
      </w:pPr>
      <w:r w:rsidRPr="00561DF6">
        <w:rPr>
          <w:rFonts w:ascii="Aptos" w:hAnsi="Aptos"/>
          <w:sz w:val="24"/>
          <w:szCs w:val="24"/>
        </w:rPr>
        <w:t xml:space="preserve">See standing orders 4 for information about what minutes should include. </w:t>
      </w:r>
    </w:p>
    <w:p w14:paraId="2B319AF2" w14:textId="77777777" w:rsidR="005F29F7" w:rsidRDefault="00561DF6" w:rsidP="00561DF6">
      <w:pPr>
        <w:pStyle w:val="ListParagraph"/>
        <w:numPr>
          <w:ilvl w:val="0"/>
          <w:numId w:val="3"/>
        </w:numPr>
        <w:spacing w:after="0" w:line="240" w:lineRule="auto"/>
        <w:rPr>
          <w:rFonts w:ascii="Aptos" w:hAnsi="Aptos"/>
          <w:sz w:val="24"/>
          <w:szCs w:val="24"/>
        </w:rPr>
      </w:pPr>
      <w:r w:rsidRPr="00561DF6">
        <w:rPr>
          <w:rFonts w:ascii="Aptos" w:hAnsi="Aptos"/>
          <w:sz w:val="24"/>
          <w:szCs w:val="24"/>
        </w:rPr>
        <w:t>The secretary should record decisions and action to be taken and by whom.</w:t>
      </w:r>
    </w:p>
    <w:p w14:paraId="39491AE9" w14:textId="24FD79AD" w:rsidR="00150315" w:rsidRPr="00561DF6" w:rsidRDefault="00561DF6" w:rsidP="00561DF6">
      <w:pPr>
        <w:pStyle w:val="ListParagraph"/>
        <w:numPr>
          <w:ilvl w:val="0"/>
          <w:numId w:val="3"/>
        </w:numPr>
        <w:spacing w:after="0" w:line="240" w:lineRule="auto"/>
        <w:rPr>
          <w:rFonts w:ascii="Aptos" w:hAnsi="Aptos"/>
          <w:sz w:val="24"/>
          <w:szCs w:val="24"/>
        </w:rPr>
      </w:pPr>
      <w:r w:rsidRPr="00561DF6">
        <w:rPr>
          <w:rFonts w:ascii="Aptos" w:hAnsi="Aptos"/>
          <w:sz w:val="24"/>
          <w:szCs w:val="24"/>
        </w:rPr>
        <w:t>Make sure minutes are available to all committee members before or at committee meetings. Keep copies of all minutes for future reference.</w:t>
      </w:r>
    </w:p>
    <w:p w14:paraId="4E2356D9" w14:textId="77777777" w:rsidR="00561DF6" w:rsidRPr="00561DF6" w:rsidRDefault="00150315" w:rsidP="00561DF6">
      <w:pPr>
        <w:pStyle w:val="ListParagraph"/>
        <w:numPr>
          <w:ilvl w:val="0"/>
          <w:numId w:val="3"/>
        </w:numPr>
        <w:spacing w:after="0" w:line="240" w:lineRule="auto"/>
        <w:rPr>
          <w:rFonts w:ascii="Aptos" w:hAnsi="Aptos"/>
          <w:sz w:val="24"/>
          <w:szCs w:val="24"/>
        </w:rPr>
      </w:pPr>
      <w:r w:rsidRPr="00561DF6">
        <w:rPr>
          <w:rFonts w:ascii="Aptos" w:eastAsia="Times New Roman" w:hAnsi="Aptos" w:cstheme="minorHAnsi"/>
          <w:sz w:val="24"/>
          <w:szCs w:val="24"/>
          <w:lang w:eastAsia="en-GB"/>
        </w:rPr>
        <w:lastRenderedPageBreak/>
        <w:t xml:space="preserve">Minutes of the meeting </w:t>
      </w:r>
      <w:r w:rsidRPr="00561DF6">
        <w:rPr>
          <w:rFonts w:ascii="Aptos" w:hAnsi="Aptos"/>
          <w:sz w:val="24"/>
          <w:szCs w:val="24"/>
        </w:rPr>
        <w:t>must be presented to the Moray Council’s nominated contact within 30 days from the date of that meeting, and ratified minutes within 14 days of approval and be circulated to Community Council members, relevant elected members and other interested parties (4.4.2.d)</w:t>
      </w:r>
      <w:r w:rsidR="00561DF6" w:rsidRPr="00561DF6">
        <w:rPr>
          <w:rFonts w:ascii="Aptos" w:hAnsi="Aptos"/>
          <w:sz w:val="24"/>
          <w:szCs w:val="24"/>
        </w:rPr>
        <w:t xml:space="preserve"> </w:t>
      </w:r>
    </w:p>
    <w:p w14:paraId="5C8B5F54" w14:textId="38591FBD" w:rsidR="00561DF6" w:rsidRPr="00561DF6" w:rsidRDefault="00561DF6" w:rsidP="00561DF6">
      <w:pPr>
        <w:pStyle w:val="ListParagraph"/>
        <w:numPr>
          <w:ilvl w:val="0"/>
          <w:numId w:val="3"/>
        </w:numPr>
        <w:spacing w:after="0" w:line="240" w:lineRule="auto"/>
        <w:rPr>
          <w:rFonts w:ascii="Aptos" w:hAnsi="Aptos"/>
          <w:sz w:val="24"/>
          <w:szCs w:val="24"/>
        </w:rPr>
      </w:pPr>
      <w:r w:rsidRPr="00561DF6">
        <w:rPr>
          <w:rFonts w:ascii="Aptos" w:hAnsi="Aptos"/>
          <w:sz w:val="24"/>
          <w:szCs w:val="24"/>
        </w:rPr>
        <w:t xml:space="preserve">Minutes must be sent to CCLO for storage in Council archives </w:t>
      </w:r>
    </w:p>
    <w:p w14:paraId="5CBF3745" w14:textId="69D50017" w:rsidR="003B419C" w:rsidRPr="00561DF6" w:rsidRDefault="003B419C" w:rsidP="00561DF6">
      <w:pPr>
        <w:spacing w:after="0" w:line="240" w:lineRule="auto"/>
        <w:rPr>
          <w:rFonts w:ascii="Aptos" w:hAnsi="Aptos"/>
          <w:sz w:val="24"/>
          <w:szCs w:val="24"/>
        </w:rPr>
      </w:pPr>
    </w:p>
    <w:p w14:paraId="2EB83E90" w14:textId="77777777" w:rsidR="003B419C" w:rsidRPr="00561DF6" w:rsidRDefault="003B419C" w:rsidP="00561DF6">
      <w:pPr>
        <w:numPr>
          <w:ilvl w:val="0"/>
          <w:numId w:val="3"/>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 xml:space="preserve">Answering all </w:t>
      </w:r>
      <w:proofErr w:type="gramStart"/>
      <w:r w:rsidRPr="00561DF6">
        <w:rPr>
          <w:rFonts w:ascii="Aptos" w:eastAsia="Times New Roman" w:hAnsi="Aptos" w:cstheme="minorHAnsi"/>
          <w:sz w:val="24"/>
          <w:szCs w:val="24"/>
          <w:lang w:eastAsia="en-GB"/>
        </w:rPr>
        <w:t>correspondence;</w:t>
      </w:r>
      <w:proofErr w:type="gramEnd"/>
    </w:p>
    <w:p w14:paraId="6D44F4C0" w14:textId="77777777" w:rsidR="003B419C" w:rsidRPr="00561DF6" w:rsidRDefault="003B419C" w:rsidP="00561DF6">
      <w:pPr>
        <w:numPr>
          <w:ilvl w:val="0"/>
          <w:numId w:val="3"/>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 xml:space="preserve">Writing any </w:t>
      </w:r>
      <w:proofErr w:type="gramStart"/>
      <w:r w:rsidRPr="00561DF6">
        <w:rPr>
          <w:rFonts w:ascii="Aptos" w:eastAsia="Times New Roman" w:hAnsi="Aptos" w:cstheme="minorHAnsi"/>
          <w:sz w:val="24"/>
          <w:szCs w:val="24"/>
          <w:lang w:eastAsia="en-GB"/>
        </w:rPr>
        <w:t>letters;</w:t>
      </w:r>
      <w:proofErr w:type="gramEnd"/>
    </w:p>
    <w:p w14:paraId="096E4CCF" w14:textId="77777777" w:rsidR="003B419C" w:rsidRPr="00561DF6" w:rsidRDefault="003B419C" w:rsidP="00561DF6">
      <w:pPr>
        <w:numPr>
          <w:ilvl w:val="0"/>
          <w:numId w:val="3"/>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 xml:space="preserve">Circulating information to </w:t>
      </w:r>
      <w:proofErr w:type="gramStart"/>
      <w:r w:rsidRPr="00561DF6">
        <w:rPr>
          <w:rFonts w:ascii="Aptos" w:eastAsia="Times New Roman" w:hAnsi="Aptos" w:cstheme="minorHAnsi"/>
          <w:sz w:val="24"/>
          <w:szCs w:val="24"/>
          <w:lang w:eastAsia="en-GB"/>
        </w:rPr>
        <w:t>Members;</w:t>
      </w:r>
      <w:proofErr w:type="gramEnd"/>
    </w:p>
    <w:p w14:paraId="678559C5" w14:textId="77777777" w:rsidR="003B419C" w:rsidRPr="00561DF6" w:rsidRDefault="003B419C" w:rsidP="00561DF6">
      <w:pPr>
        <w:numPr>
          <w:ilvl w:val="0"/>
          <w:numId w:val="3"/>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Public relations, dealing with the Press, TV and Radio (this could also be delegated to the Chairperson) and social media (this could also be delegated to someone with skills in this area)</w:t>
      </w:r>
    </w:p>
    <w:p w14:paraId="01D1B9BB" w14:textId="77777777" w:rsidR="003B419C" w:rsidRPr="00561DF6" w:rsidRDefault="003B419C" w:rsidP="00561DF6">
      <w:pPr>
        <w:numPr>
          <w:ilvl w:val="0"/>
          <w:numId w:val="3"/>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 xml:space="preserve">Looking after </w:t>
      </w:r>
      <w:proofErr w:type="gramStart"/>
      <w:r w:rsidRPr="00561DF6">
        <w:rPr>
          <w:rFonts w:ascii="Aptos" w:eastAsia="Times New Roman" w:hAnsi="Aptos" w:cstheme="minorHAnsi"/>
          <w:sz w:val="24"/>
          <w:szCs w:val="24"/>
          <w:lang w:eastAsia="en-GB"/>
        </w:rPr>
        <w:t>visitors;</w:t>
      </w:r>
      <w:proofErr w:type="gramEnd"/>
    </w:p>
    <w:p w14:paraId="65CEE245" w14:textId="015305CD" w:rsidR="003B419C" w:rsidRPr="00561DF6" w:rsidRDefault="003B419C" w:rsidP="00561DF6">
      <w:pPr>
        <w:numPr>
          <w:ilvl w:val="0"/>
          <w:numId w:val="3"/>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Arranging the venue for meetings;</w:t>
      </w:r>
      <w:r w:rsidR="00AF10EE" w:rsidRPr="00561DF6">
        <w:rPr>
          <w:rFonts w:ascii="Aptos" w:eastAsia="Times New Roman" w:hAnsi="Aptos" w:cstheme="minorHAnsi"/>
          <w:sz w:val="24"/>
          <w:szCs w:val="24"/>
          <w:lang w:eastAsia="en-GB"/>
        </w:rPr>
        <w:t xml:space="preserve"> Scheme 13.2 for types of venues and frequency of meeting dates</w:t>
      </w:r>
    </w:p>
    <w:p w14:paraId="4CCB58C5" w14:textId="77777777" w:rsidR="003B419C" w:rsidRPr="00561DF6" w:rsidRDefault="003B419C" w:rsidP="00561DF6">
      <w:pPr>
        <w:numPr>
          <w:ilvl w:val="0"/>
          <w:numId w:val="3"/>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 xml:space="preserve">Liaison with officials of the Local </w:t>
      </w:r>
      <w:proofErr w:type="gramStart"/>
      <w:r w:rsidRPr="00561DF6">
        <w:rPr>
          <w:rFonts w:ascii="Aptos" w:eastAsia="Times New Roman" w:hAnsi="Aptos" w:cstheme="minorHAnsi"/>
          <w:sz w:val="24"/>
          <w:szCs w:val="24"/>
          <w:lang w:eastAsia="en-GB"/>
        </w:rPr>
        <w:t>Authority;</w:t>
      </w:r>
      <w:proofErr w:type="gramEnd"/>
    </w:p>
    <w:p w14:paraId="48345A2A" w14:textId="1FBF78F3" w:rsidR="003B419C" w:rsidRPr="00561DF6" w:rsidRDefault="003B419C" w:rsidP="00561DF6">
      <w:pPr>
        <w:numPr>
          <w:ilvl w:val="0"/>
          <w:numId w:val="3"/>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561DF6">
        <w:rPr>
          <w:rFonts w:ascii="Aptos" w:eastAsia="Times New Roman" w:hAnsi="Aptos" w:cstheme="minorHAnsi"/>
          <w:sz w:val="24"/>
          <w:szCs w:val="24"/>
          <w:lang w:eastAsia="en-GB"/>
        </w:rPr>
        <w:t>Supporting the Chairperson and providing (or obtaining) legal and other specialist advice.</w:t>
      </w:r>
    </w:p>
    <w:p w14:paraId="5014D571" w14:textId="50FA8258" w:rsidR="007122C0" w:rsidRPr="00561DF6" w:rsidRDefault="00150315" w:rsidP="00561DF6">
      <w:pPr>
        <w:pStyle w:val="ListParagraph"/>
        <w:numPr>
          <w:ilvl w:val="0"/>
          <w:numId w:val="3"/>
        </w:numPr>
        <w:spacing w:after="0" w:line="240" w:lineRule="auto"/>
        <w:rPr>
          <w:rFonts w:ascii="Aptos" w:hAnsi="Aptos"/>
          <w:sz w:val="24"/>
          <w:szCs w:val="24"/>
        </w:rPr>
      </w:pPr>
      <w:r w:rsidRPr="00561DF6">
        <w:rPr>
          <w:rFonts w:ascii="Aptos" w:hAnsi="Aptos"/>
          <w:sz w:val="24"/>
          <w:szCs w:val="24"/>
        </w:rPr>
        <w:t xml:space="preserve">Send to the CCLO </w:t>
      </w:r>
      <w:r w:rsidR="007122C0" w:rsidRPr="00561DF6">
        <w:rPr>
          <w:rFonts w:ascii="Aptos" w:hAnsi="Aptos"/>
          <w:sz w:val="24"/>
          <w:szCs w:val="24"/>
        </w:rPr>
        <w:t>an annual calendar of the Community Council’s prescribed meeting dates, times and venues (constitution 14a)</w:t>
      </w:r>
    </w:p>
    <w:p w14:paraId="4A4D2445" w14:textId="36F62F9C" w:rsidR="007122C0" w:rsidRPr="00561DF6" w:rsidRDefault="00561DF6" w:rsidP="00561DF6">
      <w:pPr>
        <w:pStyle w:val="ListParagraph"/>
        <w:numPr>
          <w:ilvl w:val="0"/>
          <w:numId w:val="3"/>
        </w:numPr>
        <w:spacing w:after="0" w:line="240" w:lineRule="auto"/>
        <w:rPr>
          <w:rFonts w:ascii="Aptos" w:hAnsi="Aptos"/>
          <w:sz w:val="24"/>
          <w:szCs w:val="24"/>
        </w:rPr>
      </w:pPr>
      <w:r w:rsidRPr="00561DF6">
        <w:rPr>
          <w:rFonts w:ascii="Aptos" w:hAnsi="Aptos"/>
          <w:sz w:val="24"/>
          <w:szCs w:val="24"/>
        </w:rPr>
        <w:t xml:space="preserve">Inform the CCLO of </w:t>
      </w:r>
      <w:r w:rsidR="007122C0" w:rsidRPr="00561DF6">
        <w:rPr>
          <w:rFonts w:ascii="Aptos" w:hAnsi="Aptos"/>
          <w:sz w:val="24"/>
          <w:szCs w:val="24"/>
        </w:rPr>
        <w:t>special meetings of the Community Council of the date, time venue and subject(s) of debate of such meetings, at least 7 days in advance of the meeting date. (constitution 14b)</w:t>
      </w:r>
    </w:p>
    <w:p w14:paraId="68E1404D" w14:textId="5C6E62F7" w:rsidR="00AF10EE" w:rsidRPr="00561DF6" w:rsidRDefault="00AF10EE" w:rsidP="00561DF6">
      <w:pPr>
        <w:pStyle w:val="ListParagraph"/>
        <w:numPr>
          <w:ilvl w:val="0"/>
          <w:numId w:val="3"/>
        </w:numPr>
        <w:spacing w:after="0" w:line="240" w:lineRule="auto"/>
        <w:rPr>
          <w:rFonts w:ascii="Aptos" w:hAnsi="Aptos"/>
          <w:sz w:val="24"/>
          <w:szCs w:val="24"/>
        </w:rPr>
      </w:pPr>
      <w:r w:rsidRPr="00561DF6">
        <w:rPr>
          <w:rFonts w:ascii="Aptos" w:hAnsi="Aptos"/>
          <w:sz w:val="24"/>
          <w:szCs w:val="24"/>
        </w:rPr>
        <w:t>Inform Moray Council’s nominated contact of any change in membership (</w:t>
      </w:r>
      <w:r w:rsidR="00561DF6" w:rsidRPr="00561DF6">
        <w:rPr>
          <w:rFonts w:ascii="Aptos" w:hAnsi="Aptos"/>
          <w:sz w:val="24"/>
          <w:szCs w:val="24"/>
        </w:rPr>
        <w:t>Scheme</w:t>
      </w:r>
      <w:r w:rsidRPr="00561DF6">
        <w:rPr>
          <w:rFonts w:ascii="Aptos" w:hAnsi="Aptos"/>
          <w:sz w:val="24"/>
          <w:szCs w:val="24"/>
        </w:rPr>
        <w:t>4.4.</w:t>
      </w:r>
      <w:proofErr w:type="gramStart"/>
      <w:r w:rsidRPr="00561DF6">
        <w:rPr>
          <w:rFonts w:ascii="Aptos" w:hAnsi="Aptos"/>
          <w:sz w:val="24"/>
          <w:szCs w:val="24"/>
        </w:rPr>
        <w:t>2.</w:t>
      </w:r>
      <w:r w:rsidR="00561DF6" w:rsidRPr="00561DF6">
        <w:rPr>
          <w:rFonts w:ascii="Aptos" w:hAnsi="Aptos"/>
          <w:sz w:val="24"/>
          <w:szCs w:val="24"/>
        </w:rPr>
        <w:t>j</w:t>
      </w:r>
      <w:proofErr w:type="gramEnd"/>
      <w:r w:rsidRPr="00561DF6">
        <w:rPr>
          <w:rFonts w:ascii="Aptos" w:hAnsi="Aptos"/>
          <w:sz w:val="24"/>
          <w:szCs w:val="24"/>
        </w:rPr>
        <w:t>)</w:t>
      </w:r>
    </w:p>
    <w:p w14:paraId="0A186088" w14:textId="3CC79DB8" w:rsidR="00AF10EE" w:rsidRDefault="00561DF6" w:rsidP="00561DF6">
      <w:pPr>
        <w:pStyle w:val="ListParagraph"/>
        <w:numPr>
          <w:ilvl w:val="0"/>
          <w:numId w:val="3"/>
        </w:numPr>
        <w:spacing w:after="0" w:line="240" w:lineRule="auto"/>
        <w:rPr>
          <w:rFonts w:ascii="Aptos" w:hAnsi="Aptos"/>
          <w:sz w:val="24"/>
          <w:szCs w:val="24"/>
        </w:rPr>
      </w:pPr>
      <w:r w:rsidRPr="00561DF6">
        <w:rPr>
          <w:rFonts w:ascii="Aptos" w:hAnsi="Aptos"/>
          <w:sz w:val="24"/>
          <w:szCs w:val="24"/>
        </w:rPr>
        <w:t>Send n</w:t>
      </w:r>
      <w:r w:rsidR="00AF10EE" w:rsidRPr="00561DF6">
        <w:rPr>
          <w:rFonts w:ascii="Aptos" w:hAnsi="Aptos"/>
          <w:sz w:val="24"/>
          <w:szCs w:val="24"/>
        </w:rPr>
        <w:t xml:space="preserve">otice of any proposed co-option is required to be intimated to </w:t>
      </w:r>
      <w:proofErr w:type="gramStart"/>
      <w:r w:rsidR="00AF10EE" w:rsidRPr="00561DF6">
        <w:rPr>
          <w:rFonts w:ascii="Aptos" w:hAnsi="Aptos"/>
          <w:sz w:val="24"/>
          <w:szCs w:val="24"/>
        </w:rPr>
        <w:t>all of</w:t>
      </w:r>
      <w:proofErr w:type="gramEnd"/>
      <w:r w:rsidR="00AF10EE" w:rsidRPr="00561DF6">
        <w:rPr>
          <w:rFonts w:ascii="Aptos" w:hAnsi="Aptos"/>
          <w:sz w:val="24"/>
          <w:szCs w:val="24"/>
        </w:rPr>
        <w:t xml:space="preserve"> the Community Council’s members at least 14 days prior to the meeting (</w:t>
      </w:r>
      <w:r w:rsidRPr="00561DF6">
        <w:rPr>
          <w:rFonts w:ascii="Aptos" w:hAnsi="Aptos"/>
          <w:sz w:val="24"/>
          <w:szCs w:val="24"/>
        </w:rPr>
        <w:t>Scheme 9</w:t>
      </w:r>
      <w:r w:rsidR="00AF10EE" w:rsidRPr="00561DF6">
        <w:rPr>
          <w:rFonts w:ascii="Aptos" w:hAnsi="Aptos"/>
          <w:sz w:val="24"/>
          <w:szCs w:val="24"/>
        </w:rPr>
        <w:t>.2.3)</w:t>
      </w:r>
    </w:p>
    <w:p w14:paraId="3BE241B2" w14:textId="77777777" w:rsidR="00561DF6" w:rsidRDefault="00561DF6" w:rsidP="00561DF6">
      <w:pPr>
        <w:spacing w:after="0" w:line="240" w:lineRule="auto"/>
        <w:ind w:left="360"/>
        <w:rPr>
          <w:rFonts w:ascii="Aptos" w:hAnsi="Aptos"/>
          <w:sz w:val="24"/>
          <w:szCs w:val="24"/>
        </w:rPr>
      </w:pPr>
    </w:p>
    <w:p w14:paraId="7EE937F4" w14:textId="07E14D3C" w:rsidR="00561DF6" w:rsidRPr="0099576D" w:rsidRDefault="00561DF6" w:rsidP="0099576D">
      <w:pPr>
        <w:spacing w:after="0" w:line="240" w:lineRule="auto"/>
        <w:ind w:left="360"/>
        <w:rPr>
          <w:rFonts w:ascii="Aptos" w:hAnsi="Aptos"/>
          <w:b/>
          <w:bCs/>
          <w:sz w:val="24"/>
          <w:szCs w:val="24"/>
        </w:rPr>
      </w:pPr>
      <w:r w:rsidRPr="00561DF6">
        <w:rPr>
          <w:rFonts w:ascii="Aptos" w:hAnsi="Aptos"/>
          <w:b/>
          <w:bCs/>
          <w:sz w:val="24"/>
          <w:szCs w:val="24"/>
        </w:rPr>
        <w:t>Commitment:</w:t>
      </w:r>
    </w:p>
    <w:p w14:paraId="30AACD38" w14:textId="4B363990" w:rsidR="00561DF6" w:rsidRPr="005F29F7" w:rsidRDefault="005F29F7" w:rsidP="005F29F7">
      <w:pPr>
        <w:pStyle w:val="ListParagraph"/>
        <w:numPr>
          <w:ilvl w:val="0"/>
          <w:numId w:val="4"/>
        </w:numPr>
        <w:spacing w:after="0" w:line="240" w:lineRule="auto"/>
        <w:rPr>
          <w:rFonts w:ascii="Aptos" w:hAnsi="Aptos"/>
          <w:sz w:val="24"/>
          <w:szCs w:val="24"/>
        </w:rPr>
      </w:pPr>
      <w:bookmarkStart w:id="0" w:name="_Hlk210826612"/>
      <w:r w:rsidRPr="005F29F7">
        <w:rPr>
          <w:rFonts w:ascii="Aptos" w:hAnsi="Aptos"/>
          <w:sz w:val="24"/>
          <w:szCs w:val="24"/>
        </w:rPr>
        <w:t>Regular a</w:t>
      </w:r>
      <w:r w:rsidR="00561DF6" w:rsidRPr="005F29F7">
        <w:rPr>
          <w:rFonts w:ascii="Aptos" w:hAnsi="Aptos"/>
          <w:sz w:val="24"/>
          <w:szCs w:val="24"/>
        </w:rPr>
        <w:t>ttendance at community council meetings</w:t>
      </w:r>
      <w:r>
        <w:rPr>
          <w:rFonts w:ascii="Aptos" w:hAnsi="Aptos"/>
          <w:sz w:val="24"/>
          <w:szCs w:val="24"/>
        </w:rPr>
        <w:t>. Normal meetings are held monthly/6 weekly (amend as appropriate)</w:t>
      </w:r>
      <w:r w:rsidR="00561DF6" w:rsidRPr="005F29F7">
        <w:rPr>
          <w:rFonts w:ascii="Aptos" w:hAnsi="Aptos"/>
          <w:sz w:val="24"/>
          <w:szCs w:val="24"/>
        </w:rPr>
        <w:t xml:space="preserve"> </w:t>
      </w:r>
    </w:p>
    <w:p w14:paraId="78B7C6CC" w14:textId="7F5398A5" w:rsidR="005F29F7" w:rsidRPr="005F29F7" w:rsidRDefault="005F29F7" w:rsidP="005F29F7">
      <w:pPr>
        <w:pStyle w:val="ListParagraph"/>
        <w:numPr>
          <w:ilvl w:val="0"/>
          <w:numId w:val="4"/>
        </w:numPr>
        <w:spacing w:after="0" w:line="240" w:lineRule="auto"/>
        <w:rPr>
          <w:rFonts w:ascii="Aptos" w:hAnsi="Aptos"/>
          <w:sz w:val="24"/>
          <w:szCs w:val="24"/>
        </w:rPr>
      </w:pPr>
      <w:r w:rsidRPr="005F29F7">
        <w:rPr>
          <w:rFonts w:ascii="Aptos" w:hAnsi="Aptos"/>
          <w:sz w:val="24"/>
          <w:szCs w:val="24"/>
        </w:rPr>
        <w:t xml:space="preserve">Completion of other duties as </w:t>
      </w:r>
      <w:r>
        <w:rPr>
          <w:rFonts w:ascii="Aptos" w:hAnsi="Aptos"/>
          <w:sz w:val="24"/>
          <w:szCs w:val="24"/>
        </w:rPr>
        <w:t xml:space="preserve">listed above </w:t>
      </w:r>
      <w:r w:rsidRPr="005F29F7">
        <w:rPr>
          <w:rFonts w:ascii="Aptos" w:hAnsi="Aptos"/>
          <w:sz w:val="24"/>
          <w:szCs w:val="24"/>
        </w:rPr>
        <w:t xml:space="preserve">when required. </w:t>
      </w:r>
    </w:p>
    <w:p w14:paraId="592BF73C" w14:textId="27CDDCEC" w:rsidR="005F29F7" w:rsidRPr="005F29F7" w:rsidRDefault="005F29F7" w:rsidP="005F29F7">
      <w:pPr>
        <w:pStyle w:val="ListParagraph"/>
        <w:numPr>
          <w:ilvl w:val="0"/>
          <w:numId w:val="4"/>
        </w:numPr>
        <w:spacing w:after="0" w:line="240" w:lineRule="auto"/>
        <w:rPr>
          <w:rFonts w:ascii="Aptos" w:hAnsi="Aptos"/>
          <w:sz w:val="24"/>
          <w:szCs w:val="24"/>
        </w:rPr>
      </w:pPr>
      <w:r w:rsidRPr="005F29F7">
        <w:rPr>
          <w:rFonts w:ascii="Aptos" w:hAnsi="Aptos"/>
          <w:sz w:val="24"/>
          <w:szCs w:val="24"/>
        </w:rPr>
        <w:t>An honorarium might be available for the role.</w:t>
      </w:r>
    </w:p>
    <w:p w14:paraId="0085F69E" w14:textId="6B1D4DE7" w:rsidR="005F29F7" w:rsidRDefault="005F29F7" w:rsidP="005F29F7">
      <w:pPr>
        <w:pStyle w:val="ListParagraph"/>
        <w:numPr>
          <w:ilvl w:val="0"/>
          <w:numId w:val="4"/>
        </w:numPr>
        <w:spacing w:after="0" w:line="240" w:lineRule="auto"/>
        <w:rPr>
          <w:rFonts w:ascii="Aptos" w:hAnsi="Aptos"/>
          <w:sz w:val="24"/>
          <w:szCs w:val="24"/>
        </w:rPr>
      </w:pPr>
      <w:r w:rsidRPr="005F29F7">
        <w:rPr>
          <w:rFonts w:ascii="Aptos" w:hAnsi="Aptos"/>
          <w:sz w:val="24"/>
          <w:szCs w:val="24"/>
        </w:rPr>
        <w:t xml:space="preserve">Expenses incurred can be reimbursed (see your Community Council’s expenses policy for exact details). </w:t>
      </w:r>
    </w:p>
    <w:bookmarkEnd w:id="0"/>
    <w:p w14:paraId="425EC120" w14:textId="77777777" w:rsidR="0099576D" w:rsidRDefault="0099576D" w:rsidP="0099576D">
      <w:pPr>
        <w:spacing w:after="0" w:line="240" w:lineRule="auto"/>
        <w:rPr>
          <w:rFonts w:ascii="Aptos" w:hAnsi="Aptos"/>
          <w:sz w:val="24"/>
          <w:szCs w:val="24"/>
        </w:rPr>
      </w:pPr>
    </w:p>
    <w:p w14:paraId="554E0E60" w14:textId="5D1DC175" w:rsidR="0099576D" w:rsidRPr="0099576D" w:rsidRDefault="0099576D" w:rsidP="0099576D">
      <w:pPr>
        <w:spacing w:after="0" w:line="240" w:lineRule="auto"/>
        <w:rPr>
          <w:rFonts w:ascii="Aptos" w:hAnsi="Aptos"/>
          <w:b/>
          <w:bCs/>
          <w:sz w:val="24"/>
          <w:szCs w:val="24"/>
        </w:rPr>
      </w:pPr>
      <w:r w:rsidRPr="0099576D">
        <w:rPr>
          <w:rFonts w:ascii="Aptos" w:hAnsi="Aptos"/>
          <w:b/>
          <w:bCs/>
          <w:sz w:val="24"/>
          <w:szCs w:val="24"/>
        </w:rPr>
        <w:t xml:space="preserve">Support and Training: </w:t>
      </w:r>
    </w:p>
    <w:p w14:paraId="0E26BB00" w14:textId="755A0032" w:rsidR="0099576D" w:rsidRPr="0099576D" w:rsidRDefault="0099576D" w:rsidP="0099576D">
      <w:pPr>
        <w:pStyle w:val="ListParagraph"/>
        <w:numPr>
          <w:ilvl w:val="0"/>
          <w:numId w:val="5"/>
        </w:numPr>
        <w:spacing w:after="0" w:line="240" w:lineRule="auto"/>
        <w:rPr>
          <w:rFonts w:ascii="Aptos" w:hAnsi="Aptos"/>
          <w:sz w:val="24"/>
          <w:szCs w:val="24"/>
        </w:rPr>
      </w:pPr>
      <w:bookmarkStart w:id="1" w:name="_Hlk210826669"/>
      <w:r w:rsidRPr="0099576D">
        <w:rPr>
          <w:rFonts w:ascii="Aptos" w:hAnsi="Aptos"/>
          <w:sz w:val="24"/>
          <w:szCs w:val="24"/>
        </w:rPr>
        <w:t>From other community councillors, in particular other office holders.</w:t>
      </w:r>
    </w:p>
    <w:p w14:paraId="0E94F462" w14:textId="3B207683" w:rsidR="0099576D" w:rsidRPr="0099576D" w:rsidRDefault="0099576D" w:rsidP="0099576D">
      <w:pPr>
        <w:pStyle w:val="ListParagraph"/>
        <w:numPr>
          <w:ilvl w:val="0"/>
          <w:numId w:val="5"/>
        </w:numPr>
        <w:spacing w:after="0" w:line="240" w:lineRule="auto"/>
        <w:rPr>
          <w:rFonts w:ascii="Aptos" w:hAnsi="Aptos"/>
          <w:sz w:val="24"/>
          <w:szCs w:val="24"/>
        </w:rPr>
      </w:pPr>
      <w:r w:rsidRPr="0099576D">
        <w:rPr>
          <w:rFonts w:ascii="Aptos" w:hAnsi="Aptos"/>
          <w:sz w:val="24"/>
          <w:szCs w:val="24"/>
        </w:rPr>
        <w:t xml:space="preserve">From the Community Council Liaison Officer at Moray Council. Training can be organised by the </w:t>
      </w:r>
      <w:proofErr w:type="gramStart"/>
      <w:r w:rsidRPr="0099576D">
        <w:rPr>
          <w:rFonts w:ascii="Aptos" w:hAnsi="Aptos"/>
          <w:sz w:val="24"/>
          <w:szCs w:val="24"/>
        </w:rPr>
        <w:t>CCLO</w:t>
      </w:r>
      <w:proofErr w:type="gramEnd"/>
      <w:r w:rsidRPr="0099576D">
        <w:rPr>
          <w:rFonts w:ascii="Aptos" w:hAnsi="Aptos"/>
          <w:sz w:val="24"/>
          <w:szCs w:val="24"/>
        </w:rPr>
        <w:t xml:space="preserve"> and details of relevant training sessions are shared for secretaries to attend. </w:t>
      </w:r>
    </w:p>
    <w:p w14:paraId="45995819" w14:textId="45190A8E" w:rsidR="0099576D" w:rsidRPr="0099576D" w:rsidRDefault="0099576D" w:rsidP="0099576D">
      <w:pPr>
        <w:pStyle w:val="ListParagraph"/>
        <w:numPr>
          <w:ilvl w:val="0"/>
          <w:numId w:val="5"/>
        </w:numPr>
        <w:spacing w:after="0" w:line="240" w:lineRule="auto"/>
        <w:rPr>
          <w:rFonts w:ascii="Aptos" w:hAnsi="Aptos"/>
          <w:sz w:val="24"/>
          <w:szCs w:val="24"/>
        </w:rPr>
      </w:pPr>
      <w:r w:rsidRPr="0099576D">
        <w:rPr>
          <w:rFonts w:ascii="Aptos" w:hAnsi="Aptos"/>
          <w:sz w:val="24"/>
          <w:szCs w:val="24"/>
        </w:rPr>
        <w:t>From secretaries at other community councils</w:t>
      </w:r>
    </w:p>
    <w:bookmarkEnd w:id="1"/>
    <w:p w14:paraId="75033C16" w14:textId="77777777" w:rsidR="0099576D" w:rsidRDefault="0099576D" w:rsidP="0099576D">
      <w:pPr>
        <w:spacing w:after="0" w:line="240" w:lineRule="auto"/>
        <w:rPr>
          <w:rFonts w:ascii="Aptos" w:hAnsi="Aptos"/>
          <w:sz w:val="24"/>
          <w:szCs w:val="24"/>
        </w:rPr>
      </w:pPr>
    </w:p>
    <w:p w14:paraId="0D10599D" w14:textId="6F08CFC9" w:rsidR="0099576D" w:rsidRPr="0099576D" w:rsidRDefault="0099576D" w:rsidP="0099576D">
      <w:pPr>
        <w:spacing w:after="0" w:line="240" w:lineRule="auto"/>
        <w:rPr>
          <w:rFonts w:ascii="Aptos" w:hAnsi="Aptos"/>
          <w:b/>
          <w:bCs/>
          <w:sz w:val="24"/>
          <w:szCs w:val="24"/>
        </w:rPr>
      </w:pPr>
      <w:r w:rsidRPr="0099576D">
        <w:rPr>
          <w:rFonts w:ascii="Aptos" w:hAnsi="Aptos"/>
          <w:b/>
          <w:bCs/>
          <w:sz w:val="24"/>
          <w:szCs w:val="24"/>
        </w:rPr>
        <w:t>Location of role:</w:t>
      </w:r>
    </w:p>
    <w:p w14:paraId="7DDE000F" w14:textId="390E70A4" w:rsidR="0099576D" w:rsidRPr="0099576D" w:rsidRDefault="0099576D" w:rsidP="0099576D">
      <w:pPr>
        <w:pStyle w:val="ListParagraph"/>
        <w:numPr>
          <w:ilvl w:val="0"/>
          <w:numId w:val="6"/>
        </w:numPr>
        <w:spacing w:after="0" w:line="240" w:lineRule="auto"/>
        <w:rPr>
          <w:rFonts w:ascii="Aptos" w:hAnsi="Aptos"/>
          <w:sz w:val="24"/>
          <w:szCs w:val="24"/>
        </w:rPr>
      </w:pPr>
      <w:bookmarkStart w:id="2" w:name="_Hlk210826684"/>
      <w:r w:rsidRPr="0099576D">
        <w:rPr>
          <w:rFonts w:ascii="Aptos" w:hAnsi="Aptos"/>
          <w:sz w:val="24"/>
          <w:szCs w:val="24"/>
        </w:rPr>
        <w:lastRenderedPageBreak/>
        <w:t>Mainly within your Community Council area.</w:t>
      </w:r>
    </w:p>
    <w:p w14:paraId="0AA186C8" w14:textId="41152C9A" w:rsidR="0099576D" w:rsidRPr="0099576D" w:rsidRDefault="0099576D" w:rsidP="0099576D">
      <w:pPr>
        <w:pStyle w:val="ListParagraph"/>
        <w:numPr>
          <w:ilvl w:val="0"/>
          <w:numId w:val="6"/>
        </w:numPr>
        <w:spacing w:after="0" w:line="240" w:lineRule="auto"/>
        <w:rPr>
          <w:rFonts w:ascii="Aptos" w:hAnsi="Aptos"/>
          <w:sz w:val="24"/>
          <w:szCs w:val="24"/>
        </w:rPr>
      </w:pPr>
      <w:r w:rsidRPr="0099576D">
        <w:rPr>
          <w:rFonts w:ascii="Aptos" w:hAnsi="Aptos"/>
          <w:sz w:val="24"/>
          <w:szCs w:val="24"/>
        </w:rPr>
        <w:t>Normal meetings are held _______________</w:t>
      </w:r>
    </w:p>
    <w:p w14:paraId="58E0F3F4" w14:textId="2839FB9C" w:rsidR="0099576D" w:rsidRPr="0099576D" w:rsidRDefault="0099576D" w:rsidP="0099576D">
      <w:pPr>
        <w:pStyle w:val="ListParagraph"/>
        <w:numPr>
          <w:ilvl w:val="0"/>
          <w:numId w:val="6"/>
        </w:numPr>
        <w:spacing w:after="0" w:line="240" w:lineRule="auto"/>
        <w:rPr>
          <w:rFonts w:ascii="Aptos" w:hAnsi="Aptos"/>
          <w:sz w:val="24"/>
          <w:szCs w:val="24"/>
        </w:rPr>
      </w:pPr>
      <w:r w:rsidRPr="0099576D">
        <w:rPr>
          <w:rFonts w:ascii="Aptos" w:hAnsi="Aptos"/>
          <w:sz w:val="24"/>
          <w:szCs w:val="24"/>
        </w:rPr>
        <w:t>Other venues within the Community Council area</w:t>
      </w:r>
    </w:p>
    <w:p w14:paraId="0730A9F8" w14:textId="0CDFFC5E" w:rsidR="0099576D" w:rsidRPr="0099576D" w:rsidRDefault="0099576D" w:rsidP="0099576D">
      <w:pPr>
        <w:pStyle w:val="ListParagraph"/>
        <w:numPr>
          <w:ilvl w:val="0"/>
          <w:numId w:val="6"/>
        </w:numPr>
        <w:spacing w:after="0" w:line="240" w:lineRule="auto"/>
        <w:rPr>
          <w:rFonts w:ascii="Aptos" w:hAnsi="Aptos"/>
          <w:sz w:val="24"/>
          <w:szCs w:val="24"/>
        </w:rPr>
      </w:pPr>
      <w:r w:rsidRPr="0099576D">
        <w:rPr>
          <w:rFonts w:ascii="Aptos" w:hAnsi="Aptos"/>
          <w:sz w:val="24"/>
          <w:szCs w:val="24"/>
        </w:rPr>
        <w:t>Other venues within Moray Council area.</w:t>
      </w:r>
      <w:r>
        <w:rPr>
          <w:rFonts w:ascii="Aptos" w:hAnsi="Aptos"/>
          <w:sz w:val="24"/>
          <w:szCs w:val="24"/>
        </w:rPr>
        <w:t xml:space="preserve"> Such as for the quarterly meetings of the JCC. </w:t>
      </w:r>
      <w:bookmarkEnd w:id="2"/>
    </w:p>
    <w:sectPr w:rsidR="0099576D" w:rsidRPr="0099576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3FE7" w14:textId="77777777" w:rsidR="00317A1B" w:rsidRDefault="00317A1B" w:rsidP="00317A1B">
      <w:pPr>
        <w:spacing w:after="0" w:line="240" w:lineRule="auto"/>
      </w:pPr>
      <w:r>
        <w:separator/>
      </w:r>
    </w:p>
  </w:endnote>
  <w:endnote w:type="continuationSeparator" w:id="0">
    <w:p w14:paraId="47CE0C99" w14:textId="77777777" w:rsidR="00317A1B" w:rsidRDefault="00317A1B" w:rsidP="0031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BD19" w14:textId="77777777" w:rsidR="00317A1B" w:rsidRDefault="00317A1B" w:rsidP="00317A1B">
      <w:pPr>
        <w:spacing w:after="0" w:line="240" w:lineRule="auto"/>
      </w:pPr>
      <w:r>
        <w:separator/>
      </w:r>
    </w:p>
  </w:footnote>
  <w:footnote w:type="continuationSeparator" w:id="0">
    <w:p w14:paraId="552E3618" w14:textId="77777777" w:rsidR="00317A1B" w:rsidRDefault="00317A1B" w:rsidP="00317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9762" w14:textId="6059B21B" w:rsidR="00317A1B" w:rsidRPr="00B578A4" w:rsidRDefault="00317A1B" w:rsidP="00317A1B">
    <w:pPr>
      <w:pStyle w:val="Header"/>
      <w:jc w:val="right"/>
      <w:rPr>
        <w:sz w:val="18"/>
        <w:szCs w:val="16"/>
      </w:rPr>
    </w:pPr>
    <w:r w:rsidRPr="00B578A4">
      <w:rPr>
        <w:sz w:val="18"/>
      </w:rPr>
      <w:t xml:space="preserve">Community Council Member’s Handbook </w:t>
    </w:r>
    <w:r>
      <w:rPr>
        <w:sz w:val="18"/>
      </w:rPr>
      <w:t>2025 - 2029</w:t>
    </w:r>
    <w:r w:rsidRPr="00B578A4">
      <w:rPr>
        <w:sz w:val="18"/>
      </w:rPr>
      <w:br/>
      <w:t xml:space="preserve">Section </w:t>
    </w:r>
    <w:r>
      <w:rPr>
        <w:sz w:val="18"/>
      </w:rPr>
      <w:t>5.4</w:t>
    </w:r>
  </w:p>
  <w:p w14:paraId="61F1B74C" w14:textId="77777777" w:rsidR="00317A1B" w:rsidRDefault="00317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7A8"/>
    <w:multiLevelType w:val="hybridMultilevel"/>
    <w:tmpl w:val="0E482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03B61"/>
    <w:multiLevelType w:val="hybridMultilevel"/>
    <w:tmpl w:val="687AB1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5645B"/>
    <w:multiLevelType w:val="hybridMultilevel"/>
    <w:tmpl w:val="8F86922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8F68F0"/>
    <w:multiLevelType w:val="hybridMultilevel"/>
    <w:tmpl w:val="3D20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522A7"/>
    <w:multiLevelType w:val="hybridMultilevel"/>
    <w:tmpl w:val="4306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A351F"/>
    <w:multiLevelType w:val="hybridMultilevel"/>
    <w:tmpl w:val="5A48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30A90"/>
    <w:multiLevelType w:val="hybridMultilevel"/>
    <w:tmpl w:val="C196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20610">
    <w:abstractNumId w:val="2"/>
  </w:num>
  <w:num w:numId="2" w16cid:durableId="195773753">
    <w:abstractNumId w:val="6"/>
  </w:num>
  <w:num w:numId="3" w16cid:durableId="869101540">
    <w:abstractNumId w:val="5"/>
  </w:num>
  <w:num w:numId="4" w16cid:durableId="1859812550">
    <w:abstractNumId w:val="0"/>
  </w:num>
  <w:num w:numId="5" w16cid:durableId="1133913061">
    <w:abstractNumId w:val="4"/>
  </w:num>
  <w:num w:numId="6" w16cid:durableId="709300562">
    <w:abstractNumId w:val="3"/>
  </w:num>
  <w:num w:numId="7" w16cid:durableId="174792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9C"/>
    <w:rsid w:val="00044FD8"/>
    <w:rsid w:val="00150315"/>
    <w:rsid w:val="002C2DA7"/>
    <w:rsid w:val="00317A1B"/>
    <w:rsid w:val="00362780"/>
    <w:rsid w:val="003B419C"/>
    <w:rsid w:val="00422338"/>
    <w:rsid w:val="00561DF6"/>
    <w:rsid w:val="005F29F7"/>
    <w:rsid w:val="006A0C6E"/>
    <w:rsid w:val="007122C0"/>
    <w:rsid w:val="008136BE"/>
    <w:rsid w:val="00946E87"/>
    <w:rsid w:val="0099576D"/>
    <w:rsid w:val="00AF10EE"/>
    <w:rsid w:val="00C321E5"/>
    <w:rsid w:val="00DC42A8"/>
    <w:rsid w:val="00E55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8019"/>
  <w15:chartTrackingRefBased/>
  <w15:docId w15:val="{2951E0F0-92DD-4D7A-B868-0C36E4F5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9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B4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19C"/>
    <w:rPr>
      <w:rFonts w:eastAsiaTheme="majorEastAsia" w:cstheme="majorBidi"/>
      <w:color w:val="272727" w:themeColor="text1" w:themeTint="D8"/>
    </w:rPr>
  </w:style>
  <w:style w:type="paragraph" w:styleId="Title">
    <w:name w:val="Title"/>
    <w:basedOn w:val="Normal"/>
    <w:next w:val="Normal"/>
    <w:link w:val="TitleChar"/>
    <w:uiPriority w:val="10"/>
    <w:qFormat/>
    <w:rsid w:val="003B4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19C"/>
    <w:pPr>
      <w:spacing w:before="160"/>
      <w:jc w:val="center"/>
    </w:pPr>
    <w:rPr>
      <w:i/>
      <w:iCs/>
      <w:color w:val="404040" w:themeColor="text1" w:themeTint="BF"/>
    </w:rPr>
  </w:style>
  <w:style w:type="character" w:customStyle="1" w:styleId="QuoteChar">
    <w:name w:val="Quote Char"/>
    <w:basedOn w:val="DefaultParagraphFont"/>
    <w:link w:val="Quote"/>
    <w:uiPriority w:val="29"/>
    <w:rsid w:val="003B419C"/>
    <w:rPr>
      <w:i/>
      <w:iCs/>
      <w:color w:val="404040" w:themeColor="text1" w:themeTint="BF"/>
    </w:rPr>
  </w:style>
  <w:style w:type="paragraph" w:styleId="ListParagraph">
    <w:name w:val="List Paragraph"/>
    <w:basedOn w:val="Normal"/>
    <w:uiPriority w:val="34"/>
    <w:qFormat/>
    <w:rsid w:val="003B419C"/>
    <w:pPr>
      <w:ind w:left="720"/>
      <w:contextualSpacing/>
    </w:pPr>
  </w:style>
  <w:style w:type="character" w:styleId="IntenseEmphasis">
    <w:name w:val="Intense Emphasis"/>
    <w:basedOn w:val="DefaultParagraphFont"/>
    <w:uiPriority w:val="21"/>
    <w:qFormat/>
    <w:rsid w:val="003B419C"/>
    <w:rPr>
      <w:i/>
      <w:iCs/>
      <w:color w:val="0F4761" w:themeColor="accent1" w:themeShade="BF"/>
    </w:rPr>
  </w:style>
  <w:style w:type="paragraph" w:styleId="IntenseQuote">
    <w:name w:val="Intense Quote"/>
    <w:basedOn w:val="Normal"/>
    <w:next w:val="Normal"/>
    <w:link w:val="IntenseQuoteChar"/>
    <w:uiPriority w:val="30"/>
    <w:qFormat/>
    <w:rsid w:val="003B4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19C"/>
    <w:rPr>
      <w:i/>
      <w:iCs/>
      <w:color w:val="0F4761" w:themeColor="accent1" w:themeShade="BF"/>
    </w:rPr>
  </w:style>
  <w:style w:type="character" w:styleId="IntenseReference">
    <w:name w:val="Intense Reference"/>
    <w:basedOn w:val="DefaultParagraphFont"/>
    <w:uiPriority w:val="32"/>
    <w:qFormat/>
    <w:rsid w:val="003B419C"/>
    <w:rPr>
      <w:b/>
      <w:bCs/>
      <w:smallCaps/>
      <w:color w:val="0F4761" w:themeColor="accent1" w:themeShade="BF"/>
      <w:spacing w:val="5"/>
    </w:rPr>
  </w:style>
  <w:style w:type="paragraph" w:styleId="Header">
    <w:name w:val="header"/>
    <w:basedOn w:val="Normal"/>
    <w:link w:val="HeaderChar"/>
    <w:uiPriority w:val="99"/>
    <w:unhideWhenUsed/>
    <w:rsid w:val="00317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A1B"/>
    <w:rPr>
      <w:kern w:val="0"/>
      <w:sz w:val="22"/>
      <w:szCs w:val="22"/>
      <w14:ligatures w14:val="none"/>
    </w:rPr>
  </w:style>
  <w:style w:type="paragraph" w:styleId="Footer">
    <w:name w:val="footer"/>
    <w:basedOn w:val="Normal"/>
    <w:link w:val="FooterChar"/>
    <w:uiPriority w:val="99"/>
    <w:unhideWhenUsed/>
    <w:rsid w:val="00317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A1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1316</TotalTime>
  <Pages>3</Pages>
  <Words>746</Words>
  <Characters>3995</Characters>
  <Application>Microsoft Office Word</Application>
  <DocSecurity>0</DocSecurity>
  <Lines>102</Lines>
  <Paragraphs>41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Duke</dc:creator>
  <cp:keywords/>
  <dc:description/>
  <cp:lastModifiedBy>Debra Duke</cp:lastModifiedBy>
  <cp:revision>7</cp:revision>
  <dcterms:created xsi:type="dcterms:W3CDTF">2025-08-19T10:10:00Z</dcterms:created>
  <dcterms:modified xsi:type="dcterms:W3CDTF">2025-10-21T15:13:00Z</dcterms:modified>
</cp:coreProperties>
</file>